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45" w:rsidRDefault="00B06845" w:rsidP="00B06845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845" w:rsidRDefault="00B06845" w:rsidP="00B068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0E">
        <w:rPr>
          <w:rFonts w:ascii="Times New Roman" w:hAnsi="Times New Roman" w:cs="Times New Roman"/>
          <w:b/>
          <w:sz w:val="28"/>
          <w:szCs w:val="28"/>
        </w:rPr>
        <w:t xml:space="preserve">ПАМЯТИ УЧЕНОГО, УЧИТЕЛЯ И ЧЕЛОВЕКА </w:t>
      </w:r>
    </w:p>
    <w:p w:rsidR="00B06845" w:rsidRPr="00EB1BAE" w:rsidRDefault="00B06845" w:rsidP="00B068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45" w:rsidRPr="00527102" w:rsidRDefault="00B06845" w:rsidP="00B06845">
      <w:pPr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85-летия НГПУ</w:t>
      </w:r>
      <w:r w:rsidR="009B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(НГПИ) важно вспомнить тех, кто всю жизнь отдал делу образования и просвещения будущих учителей русского языка.</w:t>
      </w:r>
      <w:r w:rsidR="0061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них – профессор,</w:t>
      </w:r>
      <w:r w:rsidRPr="00F0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доктор филологических наук Юрий Викторович Фоменко, о котором помнят многие его коллеги и ученики. Если сказать о главном в его личности, то прежде всего это был </w:t>
      </w:r>
      <w:r w:rsidRPr="00950818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2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0818">
        <w:rPr>
          <w:rFonts w:ascii="Times New Roman" w:hAnsi="Times New Roman" w:cs="Times New Roman"/>
          <w:b/>
          <w:i/>
          <w:sz w:val="28"/>
          <w:szCs w:val="28"/>
        </w:rPr>
        <w:t>Ученый,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Pr="00527102">
        <w:rPr>
          <w:rFonts w:ascii="Times New Roman" w:hAnsi="Times New Roman" w:cs="Times New Roman"/>
          <w:bCs/>
          <w:iCs/>
          <w:sz w:val="28"/>
          <w:szCs w:val="28"/>
        </w:rPr>
        <w:t>достоинством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независимостью от чужих мнений.</w:t>
      </w:r>
      <w:r w:rsidRPr="005271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06845" w:rsidRPr="00A77213" w:rsidRDefault="00B06845" w:rsidP="00B06845">
      <w:pPr>
        <w:spacing w:line="360" w:lineRule="auto"/>
        <w:ind w:firstLine="708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67682B" w:rsidRPr="00676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Фоменко – филолог по призванию, лингвист по образованию и педагог с полувековым стажем – автор почти 130 научных трудов: монографий, раздела «Глагол» в учебнике 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 «Современный русский литературный язык», выдержавш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несколько изданий, учебных пособий и статей по 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лексикологии, синтаксис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морфологии,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стилистик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орфографии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Юрий Викторович был редактором более 20 сборников научных статей, материалов конференций по языкознанию.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Ю.</w:t>
      </w:r>
      <w:r w:rsidR="0061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Фоменко, которого по праву считают лингвистом-энциклопедистом, включена в 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персоналий «Кто ест</w:t>
      </w:r>
      <w:r w:rsidR="00615A74">
        <w:rPr>
          <w:rFonts w:ascii="Times New Roman" w:eastAsia="Times New Roman" w:hAnsi="Times New Roman" w:cs="Times New Roman"/>
          <w:sz w:val="28"/>
          <w:szCs w:val="28"/>
          <w:lang w:eastAsia="ru-RU"/>
        </w:rPr>
        <w:t>ь кто в современной русистике?» (М.; Хельсинки, 1994)</w:t>
      </w:r>
      <w:r w:rsidRPr="00576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Истинный </w:t>
      </w:r>
      <w:r w:rsidR="00615A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ченый, он встал на защиту русского языка во время проведения очередной орфографической реформы, открыто выступал в средствах массовой информации против нововведений, гордился, что мнение филологов НГПУ позволило сохранить родной язык.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1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Фоменко долгие годы был заведующим кафедрой общего и исторического языкознания филологического факультета НГПУ, членом диссертационных советов Алтайского государственного университета и Новосибирского государственного педагогического университета по защите диссертаций на соискание ученых степеней доктора и кандидата филологических наук.</w:t>
      </w:r>
    </w:p>
    <w:p w:rsidR="00B06845" w:rsidRPr="00BF1BE6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стилистике и культуре речи надолго запоминались студентам. С педагогическим мастерством Юрий Викторович владел аудиторией, уважая в каждом слушателе языковую личность, над совершенством которой он работал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полувека. Будучи от природы наделен завидной логикой мысли, он блестяще участвовал в дискуссиях на кафедральных и факультетских советах. Это был образец ораторского искусства и высокой культуры речи. Сильной стороной его личности была самостоятельность и независимость собственной точки зрения на спорные вопросы лингвистики, что всегда привлекало в нем коллег и студентов.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Юрий Викторович прочел научно-методических лекций для учителей русского языка в институте повышения квалификации работников образования, популярных лекций о культуре речи для жителей и учащихся в просветительском обществе «Знание» Новосибирска и Новосибирской области! Это еще один трудовой подвиг скромного Человека – учителя по духу, наставника для студентов и аспирантов по призванию. Нет школы в нашей области, где бы не работали его ученики, на многих кафедрах – его бывшие аспиранты, а ныне – доценты вузов.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аспирантов Юрия Викторовича стали кандидатами филологических наук по специальности 10.02.01 – русский язык. Юрий Викторович очень мудро формулировал темы диссертаций, учитывая возможности аспирантов, тонко организовывал и направлял работу над исследованием, тактично и мягко указывал на недостатки.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своих подопечных он учил бережно, внимательно, трепетно относиться к русскому языку, проверял статьи и диссертационные работы до буквы, до запятой. Учил быть не только специалистами в своей области, но и истинными учеными.</w:t>
      </w:r>
    </w:p>
    <w:p w:rsidR="00B06845" w:rsidRPr="00BF1BE6" w:rsidRDefault="00B06845" w:rsidP="00B06845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любивший свою семью, Юрий Викторович нежно вспоминал свою бабушку, любил отдыхать в обществе своей внучки, не был распахнутым в разговорах о личной жизни. Будучи сдержанным в своих эмоциональных проявлениях, Юрий Викторович не забывал душевно поздравить с юбилейными датами своих коллег. Обладая музыкальным вкусом и мягким тенором, часто на этих, в шутку называемых «симпозиумах», пел вместе со всеми; из любимых романсов – «Средь шумного бала», из лирических песен советских лет – «Ушло тепло с полей».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Интеллигентнейший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A7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 с тихим и мягким голосом, который ни разу не сказал резкого, тем более грубого слова.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 ученый и очень скромный человек, Юрий Викторович редко говорил о своих научных достижениях, а если приходилось, то всегда произносил: «В том числе и Ваш покорный слуга».</w:t>
      </w:r>
    </w:p>
    <w:p w:rsidR="00B06845" w:rsidRPr="00CD2EE7" w:rsidRDefault="00B06845" w:rsidP="00B0684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никогда не мирился с несправедливостью, защищал всех, кто попал в неприятную ситуацию, кого незаслуженно обидели.</w:t>
      </w:r>
    </w:p>
    <w:p w:rsidR="00B06845" w:rsidRDefault="00B06845" w:rsidP="00B06845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преданный своей работе, верный рыцарь культуры великого русского языка, Учитель, Сеятель доброго семени!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Будем подражать ему в профессионализме и служении своему долгу.</w:t>
      </w:r>
    </w:p>
    <w:p w:rsidR="007361FA" w:rsidRPr="00B73B6F" w:rsidRDefault="007361FA" w:rsidP="007361F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B6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3B6F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B73B6F">
        <w:rPr>
          <w:rFonts w:ascii="Times New Roman" w:hAnsi="Times New Roman" w:cs="Times New Roman"/>
          <w:b/>
          <w:sz w:val="28"/>
          <w:szCs w:val="28"/>
        </w:rPr>
        <w:t>Королькова</w:t>
      </w:r>
      <w:proofErr w:type="spellEnd"/>
    </w:p>
    <w:p w:rsidR="007361FA" w:rsidRDefault="007361FA" w:rsidP="007361F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наук, доцент, </w:t>
      </w:r>
    </w:p>
    <w:p w:rsidR="007361FA" w:rsidRDefault="007361FA" w:rsidP="007361F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кафедры психологии и педагогики Института естественных и социально-экономических наук Новосибирского государственного педагогического университета</w:t>
      </w:r>
    </w:p>
    <w:p w:rsidR="00154ACA" w:rsidRDefault="00154ACA" w:rsidP="007361F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5A74" w:rsidRPr="009A2FEE" w:rsidRDefault="004B045A" w:rsidP="00A61A9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B045A">
        <w:rPr>
          <w:rFonts w:ascii="Times New Roman" w:hAnsi="Times New Roman" w:cs="Times New Roman"/>
          <w:b/>
          <w:sz w:val="28"/>
          <w:szCs w:val="28"/>
        </w:rPr>
        <w:t>Для цитирования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9A2FEE" w:rsidRPr="009A2FEE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9A2FEE" w:rsidRPr="009A2FEE">
        <w:rPr>
          <w:rFonts w:ascii="Times New Roman" w:hAnsi="Times New Roman" w:cs="Times New Roman"/>
          <w:sz w:val="28"/>
          <w:szCs w:val="28"/>
        </w:rPr>
        <w:t xml:space="preserve"> О.</w:t>
      </w:r>
      <w:r w:rsidR="00615A74">
        <w:rPr>
          <w:rFonts w:ascii="Times New Roman" w:hAnsi="Times New Roman" w:cs="Times New Roman"/>
          <w:sz w:val="28"/>
          <w:szCs w:val="28"/>
        </w:rPr>
        <w:t xml:space="preserve"> </w:t>
      </w:r>
      <w:r w:rsidR="009A2FEE" w:rsidRPr="009A2FEE">
        <w:rPr>
          <w:rFonts w:ascii="Times New Roman" w:hAnsi="Times New Roman" w:cs="Times New Roman"/>
          <w:sz w:val="28"/>
          <w:szCs w:val="28"/>
        </w:rPr>
        <w:t xml:space="preserve">О. Памяти Ученого, Учителя и Человека // </w:t>
      </w:r>
      <w:r w:rsidR="00ED3A0A" w:rsidRPr="009A2FEE">
        <w:rPr>
          <w:rFonts w:ascii="Times New Roman" w:hAnsi="Times New Roman" w:cs="Times New Roman"/>
          <w:sz w:val="28"/>
          <w:szCs w:val="28"/>
        </w:rPr>
        <w:t>Духовно-нравственные основы российской культуры и образования</w:t>
      </w:r>
      <w:proofErr w:type="gramStart"/>
      <w:r w:rsidR="00ED3A0A" w:rsidRPr="009A2F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3A0A" w:rsidRPr="009A2FEE">
        <w:rPr>
          <w:rFonts w:ascii="Times New Roman" w:hAnsi="Times New Roman" w:cs="Times New Roman"/>
          <w:sz w:val="28"/>
          <w:szCs w:val="28"/>
        </w:rPr>
        <w:t xml:space="preserve"> материалы Новосибирских Кирилло-Мефодиевских чтений 2017–2019 гг. / Министерство просвещения Российской Федерации, Новосибирский государственный педагогический университет, Новосибирская епархия Русской Православной Церкви. – Новосибирск</w:t>
      </w:r>
      <w:proofErr w:type="gramStart"/>
      <w:r w:rsidR="00ED3A0A" w:rsidRPr="009A2F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3A0A" w:rsidRPr="009A2FEE">
        <w:rPr>
          <w:rFonts w:ascii="Times New Roman" w:hAnsi="Times New Roman" w:cs="Times New Roman"/>
          <w:sz w:val="28"/>
          <w:szCs w:val="28"/>
        </w:rPr>
        <w:t xml:space="preserve"> Изд</w:t>
      </w:r>
      <w:r w:rsidR="00631D49">
        <w:rPr>
          <w:rFonts w:ascii="Times New Roman" w:hAnsi="Times New Roman" w:cs="Times New Roman"/>
          <w:sz w:val="28"/>
          <w:szCs w:val="28"/>
        </w:rPr>
        <w:t>-во</w:t>
      </w:r>
      <w:r w:rsidR="00ED3A0A" w:rsidRPr="009A2FEE">
        <w:rPr>
          <w:rFonts w:ascii="Times New Roman" w:hAnsi="Times New Roman" w:cs="Times New Roman"/>
          <w:sz w:val="28"/>
          <w:szCs w:val="28"/>
        </w:rPr>
        <w:t xml:space="preserve"> НГПУ, 2020. – С. 6</w:t>
      </w:r>
      <w:r w:rsidR="00631D49">
        <w:rPr>
          <w:rFonts w:ascii="Times New Roman" w:hAnsi="Times New Roman" w:cs="Times New Roman"/>
          <w:sz w:val="28"/>
          <w:szCs w:val="28"/>
        </w:rPr>
        <w:t>–</w:t>
      </w:r>
      <w:r w:rsidR="00ED3A0A" w:rsidRPr="009A2FEE">
        <w:rPr>
          <w:rFonts w:ascii="Times New Roman" w:hAnsi="Times New Roman" w:cs="Times New Roman"/>
          <w:sz w:val="28"/>
          <w:szCs w:val="28"/>
        </w:rPr>
        <w:t>9</w:t>
      </w:r>
      <w:r w:rsidR="00A61A95" w:rsidRPr="009A2FEE">
        <w:rPr>
          <w:rFonts w:ascii="Times New Roman" w:hAnsi="Times New Roman" w:cs="Times New Roman"/>
          <w:sz w:val="28"/>
          <w:szCs w:val="28"/>
        </w:rPr>
        <w:t>.</w:t>
      </w:r>
    </w:p>
    <w:sectPr w:rsidR="00615A74" w:rsidRPr="009A2FEE" w:rsidSect="009B6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227F"/>
    <w:rsid w:val="000A7259"/>
    <w:rsid w:val="00154ACA"/>
    <w:rsid w:val="001D227F"/>
    <w:rsid w:val="004B045A"/>
    <w:rsid w:val="00615A74"/>
    <w:rsid w:val="00631D49"/>
    <w:rsid w:val="0067682B"/>
    <w:rsid w:val="006F63EB"/>
    <w:rsid w:val="007361FA"/>
    <w:rsid w:val="00806CA3"/>
    <w:rsid w:val="00811B4F"/>
    <w:rsid w:val="009A2FEE"/>
    <w:rsid w:val="009B6D5C"/>
    <w:rsid w:val="00A61A95"/>
    <w:rsid w:val="00AD3D95"/>
    <w:rsid w:val="00B06845"/>
    <w:rsid w:val="00BE486C"/>
    <w:rsid w:val="00CA6A92"/>
    <w:rsid w:val="00D726DC"/>
    <w:rsid w:val="00E27F1F"/>
    <w:rsid w:val="00ED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45"/>
    <w:pPr>
      <w:spacing w:after="0" w:line="288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2020-11-05T09:54:00Z</dcterms:created>
  <dcterms:modified xsi:type="dcterms:W3CDTF">2020-11-05T09:54:00Z</dcterms:modified>
</cp:coreProperties>
</file>