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E8" w:rsidRPr="004D3E8D" w:rsidRDefault="002326E8" w:rsidP="00A97A1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науки </w:t>
      </w:r>
      <w:r w:rsidR="00A71649" w:rsidRPr="004D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высшего образования </w:t>
      </w:r>
      <w:r w:rsidRPr="004D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РФ</w:t>
      </w:r>
    </w:p>
    <w:p w:rsidR="00C377C9" w:rsidRPr="00C377C9" w:rsidRDefault="00C377C9" w:rsidP="00A97A1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Сибирский федеральный университет</w:t>
      </w:r>
    </w:p>
    <w:p w:rsidR="00C377C9" w:rsidRPr="004D3E8D" w:rsidRDefault="00C377C9" w:rsidP="00A97A1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педагогики, психологии и социологии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1"/>
        <w:gridCol w:w="4660"/>
        <w:gridCol w:w="3267"/>
      </w:tblGrid>
      <w:tr w:rsidR="00465596" w:rsidRPr="007579D8" w:rsidTr="00FA321E">
        <w:tc>
          <w:tcPr>
            <w:tcW w:w="3051" w:type="dxa"/>
          </w:tcPr>
          <w:p w:rsidR="00C377C9" w:rsidRPr="007579D8" w:rsidRDefault="0060061A">
            <w:r>
              <w:rPr>
                <w:noProof/>
                <w:lang w:eastAsia="ru-RU"/>
              </w:rPr>
              <w:drawing>
                <wp:inline distT="0" distB="0" distL="0" distR="0">
                  <wp:extent cx="1792497" cy="1195028"/>
                  <wp:effectExtent l="19050" t="0" r="0" b="0"/>
                  <wp:docPr id="55" name="Рисунок 55" descr="ÐÐ°ÑÑÐ¸Ð½ÐºÐ¸ Ð¿Ð¾ Ð·Ð°Ð¿ÑÐ¾ÑÑ ÑÑÑ Ð½Ð¾Ð²ÑÐµ Ð¾Ð±ÑÐµÐºÑÑ ÐºÐ°Ðº Ð¼ÐµÐ½ÑÐ»ÑÑ ÐºÐ°Ð¼Ð¿Ñ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ÐÐ°ÑÑÐ¸Ð½ÐºÐ¸ Ð¿Ð¾ Ð·Ð°Ð¿ÑÐ¾ÑÑ ÑÑÑ Ð½Ð¾Ð²ÑÐµ Ð¾Ð±ÑÐµÐºÑÑ ÐºÐ°Ðº Ð¼ÐµÐ½ÑÐ»ÑÑ ÐºÐ°Ð¼Ð¿Ñ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387" cy="1196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</w:tcPr>
          <w:p w:rsidR="00C377C9" w:rsidRPr="007579D8" w:rsidRDefault="00465596">
            <w:r>
              <w:rPr>
                <w:noProof/>
                <w:lang w:eastAsia="ru-RU"/>
              </w:rPr>
              <w:drawing>
                <wp:inline distT="0" distB="0" distL="0" distR="0">
                  <wp:extent cx="2820837" cy="1233824"/>
                  <wp:effectExtent l="19050" t="0" r="0" b="0"/>
                  <wp:docPr id="14" name="Рисунок 13" descr="IMG_3757-09-04-19-06-1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757-09-04-19-06-17 (1).JPG"/>
                          <pic:cNvPicPr/>
                        </pic:nvPicPr>
                        <pic:blipFill>
                          <a:blip r:embed="rId7" cstate="print">
                            <a:lum bright="-10000"/>
                          </a:blip>
                          <a:srcRect l="8595" t="31013" r="10062" b="155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205" cy="1235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</w:tcPr>
          <w:p w:rsidR="00C377C9" w:rsidRPr="007579D8" w:rsidRDefault="00C53528">
            <w:r>
              <w:rPr>
                <w:noProof/>
                <w:lang w:eastAsia="ru-RU"/>
              </w:rPr>
              <w:drawing>
                <wp:inline distT="0" distB="0" distL="0" distR="0">
                  <wp:extent cx="1930520" cy="1087729"/>
                  <wp:effectExtent l="19050" t="0" r="0" b="0"/>
                  <wp:docPr id="58" name="Рисунок 58" descr="ÐÐ°ÑÑÐ¸Ð½ÐºÐ¸ Ð¿Ð¾ Ð·Ð°Ð¿ÑÐ¾ÑÑ Ð½Ð¾Ð²ÑÐµ Ð¾Ð±ÑÐµÐºÑÑ Ðº ÑÐ½Ð¸Ð²ÐµÑÑÐ¸Ð°Ð´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ÐÐ°ÑÑÐ¸Ð½ÐºÐ¸ Ð¿Ð¾ Ð·Ð°Ð¿ÑÐ¾ÑÑ Ð½Ð¾Ð²ÑÐµ Ð¾Ð±ÑÐµÐºÑÑ Ðº ÑÐ½Ð¸Ð²ÐµÑÑÐ¸Ð°Ð´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95" cy="1091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628" w:rsidRPr="007579D8" w:rsidRDefault="00C50628" w:rsidP="00C377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7C9" w:rsidRPr="004D3E8D" w:rsidRDefault="00C377C9" w:rsidP="00C50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377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ИНФОРМАЦИОННОЕ ПИСЬМО</w:t>
      </w:r>
    </w:p>
    <w:p w:rsidR="00C377C9" w:rsidRPr="00C377C9" w:rsidRDefault="00C377C9" w:rsidP="00C50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377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проведении </w:t>
      </w:r>
      <w:r w:rsidRPr="00C377C9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</w:t>
      </w:r>
      <w:r w:rsidRPr="00C377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Международной конференции </w:t>
      </w:r>
    </w:p>
    <w:p w:rsidR="00C377C9" w:rsidRDefault="00C377C9" w:rsidP="00C50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377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«Медиация в образовании: поликультурный контекст» </w:t>
      </w:r>
    </w:p>
    <w:p w:rsidR="002B209B" w:rsidRPr="000A14CD" w:rsidRDefault="002B209B" w:rsidP="00C50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0A14C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Даты проведения</w:t>
      </w:r>
      <w:r w:rsidRPr="000A14C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: </w:t>
      </w:r>
      <w:r w:rsidRPr="00C377C9">
        <w:rPr>
          <w:rFonts w:ascii="Times New Roman" w:eastAsia="Times New Roman" w:hAnsi="Times New Roman" w:cs="Times New Roman"/>
          <w:bCs/>
          <w:szCs w:val="28"/>
          <w:lang w:eastAsia="ru-RU"/>
        </w:rPr>
        <w:t>24-26 октября 2019г</w:t>
      </w:r>
      <w:r w:rsidR="008135DC" w:rsidRPr="000A14CD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</w:p>
    <w:p w:rsidR="00D90813" w:rsidRPr="000A14CD" w:rsidRDefault="00D90813" w:rsidP="00D9081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0A14C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Место проведения:</w:t>
      </w:r>
      <w:r w:rsidRPr="000A14C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Россия, Красноярск, Сибирский федеральный  университет</w:t>
      </w:r>
    </w:p>
    <w:p w:rsidR="00D01630" w:rsidRPr="000A14CD" w:rsidRDefault="00022AEB" w:rsidP="00C5062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0A14C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Цель конференции</w:t>
      </w:r>
      <w:r w:rsidRPr="000A14C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–</w:t>
      </w:r>
      <w:r w:rsidR="00D90813" w:rsidRPr="000A14C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D90813" w:rsidRPr="000A14CD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обсуждение</w:t>
      </w:r>
      <w:r w:rsidR="00686324" w:rsidRPr="000A14CD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 актуальных вопросов педагогической науки при переходе к Индустрии 4.0, связанных с развитием медиативных технологий в системе</w:t>
      </w:r>
      <w:r w:rsidR="00D01630" w:rsidRPr="000A14CD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 образования и эффективных практик мирного разрешения поликультурных конфликтов.</w:t>
      </w:r>
    </w:p>
    <w:p w:rsidR="00C377C9" w:rsidRPr="000A14CD" w:rsidRDefault="002B209B" w:rsidP="00D016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0A14C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Язык конференции</w:t>
      </w:r>
      <w:r w:rsidRPr="000A14C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– русский, английский.</w:t>
      </w:r>
      <w:r w:rsidR="007D7CD0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</w:t>
      </w:r>
    </w:p>
    <w:p w:rsidR="00D13253" w:rsidRPr="000A14CD" w:rsidRDefault="00D13253" w:rsidP="00AF4B7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0A14C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Форма участия:</w:t>
      </w:r>
      <w:r w:rsidRPr="000A14C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очная (устный и стендовый доклады), заочная (</w:t>
      </w:r>
      <w:proofErr w:type="spellStart"/>
      <w:r w:rsidRPr="000A14CD">
        <w:rPr>
          <w:rFonts w:ascii="Times New Roman" w:eastAsia="Times New Roman" w:hAnsi="Times New Roman" w:cs="Times New Roman"/>
          <w:bCs/>
          <w:szCs w:val="28"/>
          <w:lang w:eastAsia="ru-RU"/>
        </w:rPr>
        <w:t>on-line</w:t>
      </w:r>
      <w:proofErr w:type="spellEnd"/>
      <w:r w:rsidRPr="000A14CD">
        <w:rPr>
          <w:rFonts w:ascii="Times New Roman" w:eastAsia="Times New Roman" w:hAnsi="Times New Roman" w:cs="Times New Roman"/>
          <w:bCs/>
          <w:szCs w:val="28"/>
          <w:lang w:eastAsia="ru-RU"/>
        </w:rPr>
        <w:t>).</w:t>
      </w:r>
    </w:p>
    <w:p w:rsidR="00D13253" w:rsidRPr="000A14CD" w:rsidRDefault="00D13253" w:rsidP="00D01630">
      <w:pPr>
        <w:spacing w:after="0"/>
        <w:ind w:firstLine="709"/>
        <w:jc w:val="both"/>
        <w:rPr>
          <w:rFonts w:ascii="Times New Roman" w:hAnsi="Times New Roman" w:cs="Times New Roman"/>
          <w:b/>
          <w:bCs/>
          <w:szCs w:val="28"/>
        </w:rPr>
      </w:pPr>
      <w:r w:rsidRPr="000A14CD">
        <w:rPr>
          <w:rFonts w:ascii="Times New Roman" w:hAnsi="Times New Roman" w:cs="Times New Roman"/>
          <w:b/>
          <w:bCs/>
          <w:szCs w:val="28"/>
        </w:rPr>
        <w:t>Регистрация участников и прием докладов</w:t>
      </w:r>
    </w:p>
    <w:p w:rsidR="007D7CD0" w:rsidRPr="000A14CD" w:rsidRDefault="00A97A1D" w:rsidP="007D7CD0">
      <w:pPr>
        <w:spacing w:after="0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0A14CD">
        <w:rPr>
          <w:rFonts w:ascii="Times New Roman" w:hAnsi="Times New Roman" w:cs="Times New Roman"/>
          <w:bCs/>
          <w:szCs w:val="28"/>
        </w:rPr>
        <w:t xml:space="preserve">По результатам работы </w:t>
      </w:r>
      <w:r w:rsidR="00D13253" w:rsidRPr="000A14CD">
        <w:rPr>
          <w:rFonts w:ascii="Times New Roman" w:hAnsi="Times New Roman" w:cs="Times New Roman"/>
          <w:bCs/>
          <w:szCs w:val="28"/>
        </w:rPr>
        <w:t>конференции планируется издание сборника материалов конференции, которому присваивается ISBN. Материалы будут размещены</w:t>
      </w:r>
      <w:r w:rsidR="000A14CD">
        <w:rPr>
          <w:rFonts w:ascii="Times New Roman" w:hAnsi="Times New Roman" w:cs="Times New Roman"/>
          <w:bCs/>
          <w:szCs w:val="28"/>
        </w:rPr>
        <w:t xml:space="preserve"> </w:t>
      </w:r>
      <w:r w:rsidR="00D13253" w:rsidRPr="000A14CD">
        <w:rPr>
          <w:rFonts w:ascii="Times New Roman" w:hAnsi="Times New Roman" w:cs="Times New Roman"/>
          <w:bCs/>
          <w:szCs w:val="28"/>
        </w:rPr>
        <w:t>в РИНЦ.</w:t>
      </w:r>
      <w:r w:rsidR="007D7CD0">
        <w:rPr>
          <w:rFonts w:ascii="Times New Roman" w:hAnsi="Times New Roman" w:cs="Times New Roman"/>
          <w:bCs/>
          <w:szCs w:val="28"/>
        </w:rPr>
        <w:t xml:space="preserve"> </w:t>
      </w:r>
      <w:r w:rsidR="007D7CD0" w:rsidRPr="000A14CD">
        <w:rPr>
          <w:rFonts w:ascii="Times New Roman" w:hAnsi="Times New Roman" w:cs="Times New Roman"/>
          <w:bCs/>
          <w:szCs w:val="28"/>
        </w:rPr>
        <w:t xml:space="preserve">Лучшие, избранные статьи будут опубликованы в журнале «Гуманитарные и социологические науки СФУ» (с 2018 г.  индексируется в БД </w:t>
      </w:r>
      <w:proofErr w:type="spellStart"/>
      <w:r w:rsidR="007D7CD0" w:rsidRPr="000A14CD">
        <w:rPr>
          <w:rFonts w:ascii="Times New Roman" w:hAnsi="Times New Roman" w:cs="Times New Roman"/>
          <w:bCs/>
          <w:szCs w:val="28"/>
        </w:rPr>
        <w:t>Scopus</w:t>
      </w:r>
      <w:proofErr w:type="spellEnd"/>
      <w:r w:rsidR="007D7CD0" w:rsidRPr="000A14CD">
        <w:rPr>
          <w:rFonts w:ascii="Times New Roman" w:hAnsi="Times New Roman" w:cs="Times New Roman"/>
          <w:bCs/>
          <w:szCs w:val="28"/>
        </w:rPr>
        <w:t>).</w:t>
      </w:r>
    </w:p>
    <w:p w:rsidR="00493350" w:rsidRPr="00773EE1" w:rsidRDefault="00D13253" w:rsidP="0049335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0A14CD">
        <w:rPr>
          <w:rFonts w:ascii="Times New Roman" w:hAnsi="Times New Roman" w:cs="Times New Roman"/>
          <w:bCs/>
          <w:szCs w:val="28"/>
        </w:rPr>
        <w:t xml:space="preserve">Регистрация заявок на участие в конференции и прием материалов для публикации в сборнике осуществляется с 20 апреля по </w:t>
      </w:r>
      <w:r w:rsidR="00662014">
        <w:rPr>
          <w:rFonts w:ascii="Times New Roman" w:hAnsi="Times New Roman" w:cs="Times New Roman"/>
          <w:bCs/>
          <w:szCs w:val="28"/>
        </w:rPr>
        <w:t>20 июля</w:t>
      </w:r>
      <w:r w:rsidRPr="000A14CD">
        <w:rPr>
          <w:rFonts w:ascii="Times New Roman" w:hAnsi="Times New Roman" w:cs="Times New Roman"/>
          <w:bCs/>
          <w:szCs w:val="28"/>
        </w:rPr>
        <w:t xml:space="preserve"> 2019 г. на сайте конференции </w:t>
      </w:r>
      <w:hyperlink r:id="rId9" w:tgtFrame="_blank" w:history="1">
        <w:r w:rsidR="00493350" w:rsidRPr="00773EE1">
          <w:rPr>
            <w:rStyle w:val="a6"/>
            <w:rFonts w:ascii="Times New Roman" w:hAnsi="Times New Roman" w:cs="Times New Roman"/>
            <w:color w:val="336699"/>
            <w:szCs w:val="21"/>
            <w:shd w:val="clear" w:color="auto" w:fill="FAFAFA"/>
          </w:rPr>
          <w:t>http://conf.sfu-kras.ru/mediation-in-education</w:t>
        </w:r>
      </w:hyperlink>
      <w:r w:rsidR="00493350" w:rsidRPr="00773EE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 w:rsidR="00493350" w:rsidRPr="00773EE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D13253" w:rsidRPr="000A14CD" w:rsidRDefault="00D13253" w:rsidP="00C5062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2"/>
          <w:szCs w:val="28"/>
          <w:lang w:bidi="ar-SA"/>
        </w:rPr>
      </w:pPr>
    </w:p>
    <w:p w:rsidR="00172A4F" w:rsidRPr="000A14CD" w:rsidRDefault="00172A4F" w:rsidP="00AF4B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0A14C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Организационный взнос </w:t>
      </w:r>
    </w:p>
    <w:p w:rsidR="00482C23" w:rsidRPr="000A14CD" w:rsidRDefault="00172A4F" w:rsidP="00482C23">
      <w:pPr>
        <w:spacing w:after="0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0A14CD">
        <w:rPr>
          <w:rFonts w:ascii="Times New Roman" w:hAnsi="Times New Roman" w:cs="Times New Roman"/>
          <w:bCs/>
          <w:szCs w:val="28"/>
        </w:rPr>
        <w:t xml:space="preserve">При очном и заочном участии организационный взнос составляет </w:t>
      </w:r>
      <w:r w:rsidRPr="000A14CD">
        <w:rPr>
          <w:rFonts w:ascii="Times New Roman" w:eastAsia="Calibri" w:hAnsi="Times New Roman" w:cs="Times New Roman"/>
          <w:bCs/>
          <w:szCs w:val="28"/>
        </w:rPr>
        <w:t xml:space="preserve">для российских аспирантов, магистрантов и студентов - 1000 руб., 2500 руб. - для остальных российских участников, для зарубежных участников - 200 евро. </w:t>
      </w:r>
      <w:r w:rsidR="00FB1134" w:rsidRPr="000A14CD">
        <w:rPr>
          <w:rFonts w:ascii="Times New Roman" w:hAnsi="Times New Roman" w:cs="Times New Roman"/>
          <w:bCs/>
          <w:szCs w:val="28"/>
        </w:rPr>
        <w:t xml:space="preserve">Сумма </w:t>
      </w:r>
      <w:r w:rsidRPr="000A14CD">
        <w:rPr>
          <w:rFonts w:ascii="Times New Roman" w:hAnsi="Times New Roman" w:cs="Times New Roman"/>
          <w:bCs/>
          <w:szCs w:val="28"/>
        </w:rPr>
        <w:t>включает</w:t>
      </w:r>
      <w:r w:rsidR="00FB1134" w:rsidRPr="000A14CD">
        <w:rPr>
          <w:rFonts w:ascii="Times New Roman" w:hAnsi="Times New Roman" w:cs="Times New Roman"/>
          <w:bCs/>
          <w:szCs w:val="28"/>
        </w:rPr>
        <w:t xml:space="preserve"> публикацию материалов в сборник конференции (индексируется в РИНЦ)</w:t>
      </w:r>
      <w:r w:rsidRPr="000A14CD">
        <w:rPr>
          <w:rFonts w:ascii="Times New Roman" w:hAnsi="Times New Roman" w:cs="Times New Roman"/>
          <w:bCs/>
          <w:szCs w:val="28"/>
        </w:rPr>
        <w:t xml:space="preserve">, кофе-брейк, </w:t>
      </w:r>
      <w:r w:rsidR="00FB1134" w:rsidRPr="000A14CD">
        <w:rPr>
          <w:rFonts w:ascii="Times New Roman" w:hAnsi="Times New Roman" w:cs="Times New Roman"/>
          <w:bCs/>
          <w:szCs w:val="28"/>
        </w:rPr>
        <w:t>культурно-образовательную программу</w:t>
      </w:r>
      <w:r w:rsidRPr="000A14CD">
        <w:rPr>
          <w:rFonts w:ascii="Times New Roman" w:hAnsi="Times New Roman" w:cs="Times New Roman"/>
          <w:bCs/>
          <w:szCs w:val="28"/>
        </w:rPr>
        <w:t>.</w:t>
      </w:r>
      <w:r w:rsidR="00482C23" w:rsidRPr="000A14CD">
        <w:rPr>
          <w:rFonts w:ascii="Times New Roman" w:hAnsi="Times New Roman" w:cs="Times New Roman"/>
          <w:bCs/>
          <w:szCs w:val="28"/>
        </w:rPr>
        <w:t xml:space="preserve"> </w:t>
      </w:r>
    </w:p>
    <w:p w:rsidR="000A5E14" w:rsidRPr="000A14CD" w:rsidRDefault="00482C23" w:rsidP="004D3E8D">
      <w:pPr>
        <w:spacing w:after="0"/>
        <w:jc w:val="both"/>
        <w:rPr>
          <w:rFonts w:ascii="Times New Roman" w:hAnsi="Times New Roman" w:cs="Times New Roman"/>
          <w:bCs/>
          <w:szCs w:val="28"/>
        </w:rPr>
      </w:pPr>
      <w:r w:rsidRPr="000A14CD">
        <w:rPr>
          <w:rFonts w:ascii="Times New Roman" w:hAnsi="Times New Roman" w:cs="Times New Roman"/>
          <w:bCs/>
          <w:szCs w:val="28"/>
          <w:u w:val="single"/>
        </w:rPr>
        <w:t xml:space="preserve">Оплата Организационного взноса осуществляется после подтверждения участия и  принятия </w:t>
      </w:r>
      <w:r w:rsidR="000A5E14" w:rsidRPr="000A14CD">
        <w:rPr>
          <w:rFonts w:ascii="Times New Roman" w:hAnsi="Times New Roman" w:cs="Times New Roman"/>
          <w:bCs/>
          <w:szCs w:val="28"/>
          <w:u w:val="single"/>
        </w:rPr>
        <w:t xml:space="preserve"> статьи</w:t>
      </w:r>
      <w:r w:rsidRPr="000A14CD">
        <w:rPr>
          <w:rFonts w:ascii="Times New Roman" w:hAnsi="Times New Roman" w:cs="Times New Roman"/>
          <w:bCs/>
          <w:szCs w:val="28"/>
          <w:u w:val="single"/>
        </w:rPr>
        <w:t>.</w:t>
      </w:r>
      <w:r w:rsidR="000A5E14" w:rsidRPr="000A14CD">
        <w:rPr>
          <w:rFonts w:ascii="Times New Roman" w:hAnsi="Times New Roman" w:cs="Times New Roman"/>
          <w:bCs/>
          <w:szCs w:val="28"/>
        </w:rPr>
        <w:t xml:space="preserve"> </w:t>
      </w:r>
    </w:p>
    <w:p w:rsidR="00172A4F" w:rsidRPr="000A14CD" w:rsidRDefault="00172A4F" w:rsidP="0064303F">
      <w:pPr>
        <w:spacing w:after="0"/>
        <w:ind w:firstLine="709"/>
        <w:jc w:val="both"/>
        <w:rPr>
          <w:sz w:val="18"/>
        </w:rPr>
      </w:pPr>
      <w:r w:rsidRPr="000A14CD">
        <w:rPr>
          <w:rFonts w:ascii="Times New Roman" w:hAnsi="Times New Roman" w:cs="Times New Roman"/>
          <w:bCs/>
          <w:szCs w:val="28"/>
        </w:rPr>
        <w:t xml:space="preserve">В программе конференции предусмотрена </w:t>
      </w:r>
      <w:r w:rsidRPr="000A14CD">
        <w:rPr>
          <w:rFonts w:ascii="Times New Roman" w:eastAsia="Times New Roman" w:hAnsi="Times New Roman" w:cs="Times New Roman"/>
          <w:bCs/>
          <w:szCs w:val="28"/>
          <w:lang w:eastAsia="ru-RU"/>
        </w:rPr>
        <w:t>культурно-образовательная программа</w:t>
      </w:r>
      <w:r w:rsidRPr="000A14CD">
        <w:rPr>
          <w:rFonts w:ascii="Times New Roman" w:hAnsi="Times New Roman" w:cs="Times New Roman"/>
          <w:bCs/>
          <w:szCs w:val="28"/>
        </w:rPr>
        <w:t xml:space="preserve">. Для иногородних участников конференции предлагается на выбор две экскурсии: заповедник «Столбы» или экскурсия на Красноярскую ГЭС. По погодным условиям эти экскурсии могут быть заменены на экскурсию по </w:t>
      </w:r>
      <w:proofErr w:type="gramStart"/>
      <w:r w:rsidRPr="000A14CD">
        <w:rPr>
          <w:rFonts w:ascii="Times New Roman" w:hAnsi="Times New Roman" w:cs="Times New Roman"/>
          <w:bCs/>
          <w:szCs w:val="28"/>
        </w:rPr>
        <w:t>г</w:t>
      </w:r>
      <w:proofErr w:type="gramEnd"/>
      <w:r w:rsidRPr="000A14CD">
        <w:rPr>
          <w:rFonts w:ascii="Times New Roman" w:hAnsi="Times New Roman" w:cs="Times New Roman"/>
          <w:bCs/>
          <w:szCs w:val="28"/>
        </w:rPr>
        <w:t>. Красноярску.</w:t>
      </w:r>
      <w:r w:rsidRPr="000A14CD">
        <w:rPr>
          <w:sz w:val="18"/>
        </w:rPr>
        <w:t> </w:t>
      </w:r>
    </w:p>
    <w:p w:rsidR="008B334E" w:rsidRDefault="008B334E" w:rsidP="00AF4B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35E96" w:rsidRDefault="00B35E96" w:rsidP="00AF4B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Ключевые даты</w:t>
      </w:r>
    </w:p>
    <w:p w:rsidR="008B334E" w:rsidRPr="004D3E8D" w:rsidRDefault="008B334E" w:rsidP="00AF4B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10631" w:type="dxa"/>
        <w:tblInd w:w="170" w:type="dxa"/>
        <w:tblLayout w:type="fixed"/>
        <w:tblCellMar>
          <w:left w:w="28" w:type="dxa"/>
          <w:right w:w="0" w:type="dxa"/>
        </w:tblCellMar>
        <w:tblLook w:val="04A0"/>
      </w:tblPr>
      <w:tblGrid>
        <w:gridCol w:w="1843"/>
        <w:gridCol w:w="8788"/>
      </w:tblGrid>
      <w:tr w:rsidR="00B35E96" w:rsidRPr="007579D8" w:rsidTr="004D3E8D">
        <w:tc>
          <w:tcPr>
            <w:tcW w:w="1843" w:type="dxa"/>
          </w:tcPr>
          <w:p w:rsidR="00B35E96" w:rsidRPr="00B93B95" w:rsidRDefault="00B35E96" w:rsidP="0041294D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B93B95">
              <w:rPr>
                <w:rFonts w:ascii="Times New Roman" w:hAnsi="Times New Roman" w:cs="Times New Roman"/>
                <w:b/>
                <w:color w:val="auto"/>
                <w:sz w:val="18"/>
              </w:rPr>
              <w:t>20 апреля 2019 г.</w:t>
            </w:r>
          </w:p>
        </w:tc>
        <w:tc>
          <w:tcPr>
            <w:tcW w:w="8788" w:type="dxa"/>
          </w:tcPr>
          <w:p w:rsidR="00931914" w:rsidRPr="004D3E8D" w:rsidRDefault="00874B48" w:rsidP="0041294D">
            <w:pPr>
              <w:pStyle w:val="Default"/>
              <w:spacing w:line="360" w:lineRule="auto"/>
              <w:ind w:firstLine="114"/>
              <w:rPr>
                <w:rFonts w:ascii="Times New Roman" w:hAnsi="Times New Roman" w:cs="Times New Roman"/>
                <w:color w:val="auto"/>
                <w:sz w:val="22"/>
              </w:rPr>
            </w:pPr>
            <w:r w:rsidRPr="004D3E8D">
              <w:rPr>
                <w:rFonts w:ascii="Times New Roman" w:hAnsi="Times New Roman" w:cs="Times New Roman"/>
                <w:color w:val="auto"/>
                <w:sz w:val="22"/>
              </w:rPr>
              <w:t>Н</w:t>
            </w:r>
            <w:r w:rsidR="00B35E96" w:rsidRPr="004D3E8D">
              <w:rPr>
                <w:rFonts w:ascii="Times New Roman" w:hAnsi="Times New Roman" w:cs="Times New Roman"/>
                <w:color w:val="auto"/>
                <w:sz w:val="22"/>
              </w:rPr>
              <w:t xml:space="preserve">ачало регистрации участников </w:t>
            </w:r>
            <w:r w:rsidR="00C50628" w:rsidRPr="004D3E8D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B35E96" w:rsidRPr="004D3E8D">
              <w:rPr>
                <w:rFonts w:ascii="Times New Roman" w:hAnsi="Times New Roman" w:cs="Times New Roman"/>
                <w:color w:val="auto"/>
                <w:sz w:val="22"/>
              </w:rPr>
              <w:t xml:space="preserve">и прием </w:t>
            </w:r>
            <w:r w:rsidR="00931914" w:rsidRPr="004D3E8D">
              <w:rPr>
                <w:rFonts w:ascii="Times New Roman" w:hAnsi="Times New Roman" w:cs="Times New Roman"/>
                <w:color w:val="auto"/>
                <w:sz w:val="22"/>
              </w:rPr>
              <w:t>тезисов</w:t>
            </w:r>
            <w:r w:rsidR="00B35E96" w:rsidRPr="004D3E8D">
              <w:rPr>
                <w:rFonts w:ascii="Times New Roman" w:hAnsi="Times New Roman" w:cs="Times New Roman"/>
                <w:color w:val="auto"/>
                <w:sz w:val="22"/>
              </w:rPr>
              <w:t xml:space="preserve"> на сайте конференции</w:t>
            </w:r>
            <w:proofErr w:type="gramStart"/>
            <w:r w:rsidR="0041294D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4D3E8D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proofErr w:type="gramEnd"/>
          </w:p>
        </w:tc>
      </w:tr>
      <w:tr w:rsidR="00931914" w:rsidRPr="007579D8" w:rsidTr="004D3E8D">
        <w:tc>
          <w:tcPr>
            <w:tcW w:w="1843" w:type="dxa"/>
          </w:tcPr>
          <w:p w:rsidR="00931914" w:rsidRPr="00B93B95" w:rsidRDefault="001C38EF" w:rsidP="0041294D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B93B95">
              <w:rPr>
                <w:rFonts w:ascii="Times New Roman" w:hAnsi="Times New Roman" w:cs="Times New Roman"/>
                <w:b/>
                <w:color w:val="auto"/>
                <w:sz w:val="18"/>
              </w:rPr>
              <w:t>20 июля</w:t>
            </w:r>
            <w:r w:rsidR="00931914" w:rsidRPr="00B93B95">
              <w:rPr>
                <w:rFonts w:ascii="Times New Roman" w:hAnsi="Times New Roman" w:cs="Times New Roman"/>
                <w:b/>
                <w:color w:val="auto"/>
                <w:sz w:val="18"/>
              </w:rPr>
              <w:t xml:space="preserve"> 2019 г.</w:t>
            </w:r>
          </w:p>
        </w:tc>
        <w:tc>
          <w:tcPr>
            <w:tcW w:w="8788" w:type="dxa"/>
          </w:tcPr>
          <w:p w:rsidR="00931914" w:rsidRPr="004D3E8D" w:rsidRDefault="00874B48" w:rsidP="0041294D">
            <w:pPr>
              <w:pStyle w:val="Default"/>
              <w:spacing w:line="360" w:lineRule="auto"/>
              <w:ind w:firstLine="114"/>
              <w:rPr>
                <w:rFonts w:ascii="Times New Roman" w:hAnsi="Times New Roman" w:cs="Times New Roman"/>
                <w:color w:val="auto"/>
                <w:sz w:val="22"/>
              </w:rPr>
            </w:pPr>
            <w:r w:rsidRPr="004D3E8D">
              <w:rPr>
                <w:rFonts w:ascii="Times New Roman" w:hAnsi="Times New Roman" w:cs="Times New Roman"/>
                <w:color w:val="auto"/>
                <w:sz w:val="22"/>
              </w:rPr>
              <w:t>З</w:t>
            </w:r>
            <w:r w:rsidR="00931914" w:rsidRPr="004D3E8D">
              <w:rPr>
                <w:rFonts w:ascii="Times New Roman" w:hAnsi="Times New Roman" w:cs="Times New Roman"/>
                <w:color w:val="auto"/>
                <w:sz w:val="22"/>
              </w:rPr>
              <w:t xml:space="preserve">авершение регистрации участников  и </w:t>
            </w:r>
            <w:r w:rsidR="0017548F" w:rsidRPr="004D3E8D">
              <w:rPr>
                <w:rFonts w:ascii="Times New Roman" w:hAnsi="Times New Roman" w:cs="Times New Roman"/>
                <w:color w:val="auto"/>
                <w:sz w:val="22"/>
              </w:rPr>
              <w:t xml:space="preserve">приема </w:t>
            </w:r>
            <w:r w:rsidR="001C38EF" w:rsidRPr="004D3E8D">
              <w:rPr>
                <w:rFonts w:ascii="Times New Roman" w:hAnsi="Times New Roman" w:cs="Times New Roman"/>
                <w:color w:val="auto"/>
                <w:sz w:val="22"/>
              </w:rPr>
              <w:t>тезисов на сайте конференции.</w:t>
            </w:r>
          </w:p>
        </w:tc>
      </w:tr>
      <w:tr w:rsidR="0017548F" w:rsidRPr="007579D8" w:rsidTr="004D3E8D">
        <w:tc>
          <w:tcPr>
            <w:tcW w:w="1843" w:type="dxa"/>
          </w:tcPr>
          <w:p w:rsidR="0017548F" w:rsidRPr="00B93B95" w:rsidRDefault="001C38EF" w:rsidP="0041294D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B93B95">
              <w:rPr>
                <w:rFonts w:ascii="Times New Roman" w:hAnsi="Times New Roman" w:cs="Times New Roman"/>
                <w:b/>
                <w:color w:val="auto"/>
                <w:sz w:val="18"/>
              </w:rPr>
              <w:t>30 июля 2019 г.</w:t>
            </w:r>
          </w:p>
        </w:tc>
        <w:tc>
          <w:tcPr>
            <w:tcW w:w="8788" w:type="dxa"/>
          </w:tcPr>
          <w:p w:rsidR="0017548F" w:rsidRPr="004D3E8D" w:rsidRDefault="00874B48" w:rsidP="0041294D">
            <w:pPr>
              <w:pStyle w:val="Default"/>
              <w:spacing w:line="360" w:lineRule="auto"/>
              <w:ind w:firstLine="114"/>
              <w:rPr>
                <w:rFonts w:ascii="Times New Roman" w:hAnsi="Times New Roman" w:cs="Times New Roman"/>
                <w:color w:val="auto"/>
                <w:sz w:val="22"/>
              </w:rPr>
            </w:pPr>
            <w:r w:rsidRPr="004D3E8D">
              <w:rPr>
                <w:rFonts w:ascii="Times New Roman" w:hAnsi="Times New Roman" w:cs="Times New Roman"/>
                <w:color w:val="auto"/>
                <w:sz w:val="22"/>
              </w:rPr>
              <w:t>П</w:t>
            </w:r>
            <w:r w:rsidR="001C38EF" w:rsidRPr="004D3E8D">
              <w:rPr>
                <w:rFonts w:ascii="Times New Roman" w:hAnsi="Times New Roman" w:cs="Times New Roman"/>
                <w:color w:val="auto"/>
                <w:sz w:val="22"/>
              </w:rPr>
              <w:t xml:space="preserve">одтверждение принятия  тезисов на конференцию. Отправка орг. </w:t>
            </w:r>
            <w:r w:rsidRPr="004D3E8D">
              <w:rPr>
                <w:rFonts w:ascii="Times New Roman" w:hAnsi="Times New Roman" w:cs="Times New Roman"/>
                <w:color w:val="auto"/>
                <w:sz w:val="22"/>
              </w:rPr>
              <w:t>в</w:t>
            </w:r>
            <w:r w:rsidR="001C38EF" w:rsidRPr="004D3E8D">
              <w:rPr>
                <w:rFonts w:ascii="Times New Roman" w:hAnsi="Times New Roman" w:cs="Times New Roman"/>
                <w:color w:val="auto"/>
                <w:sz w:val="22"/>
              </w:rPr>
              <w:t>зноса</w:t>
            </w:r>
            <w:r w:rsidRPr="004D3E8D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1C38EF" w:rsidRPr="004D3E8D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1C38EF" w:rsidRPr="007579D8" w:rsidTr="004D3E8D">
        <w:tc>
          <w:tcPr>
            <w:tcW w:w="1843" w:type="dxa"/>
          </w:tcPr>
          <w:p w:rsidR="001C38EF" w:rsidRPr="00B93B95" w:rsidRDefault="001C38EF" w:rsidP="0041294D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B93B95">
              <w:rPr>
                <w:rFonts w:ascii="Times New Roman" w:hAnsi="Times New Roman" w:cs="Times New Roman"/>
                <w:b/>
                <w:color w:val="auto"/>
                <w:sz w:val="18"/>
              </w:rPr>
              <w:t>4 августа 2019г.</w:t>
            </w:r>
          </w:p>
        </w:tc>
        <w:tc>
          <w:tcPr>
            <w:tcW w:w="8788" w:type="dxa"/>
          </w:tcPr>
          <w:p w:rsidR="0041294D" w:rsidRDefault="00874B48" w:rsidP="0041294D">
            <w:pPr>
              <w:pStyle w:val="Default"/>
              <w:spacing w:line="360" w:lineRule="auto"/>
              <w:ind w:firstLine="114"/>
              <w:rPr>
                <w:rFonts w:ascii="Times New Roman" w:hAnsi="Times New Roman" w:cs="Times New Roman"/>
                <w:color w:val="auto"/>
                <w:sz w:val="22"/>
              </w:rPr>
            </w:pPr>
            <w:r w:rsidRPr="004D3E8D">
              <w:rPr>
                <w:rFonts w:ascii="Times New Roman" w:hAnsi="Times New Roman" w:cs="Times New Roman"/>
                <w:color w:val="auto"/>
                <w:sz w:val="22"/>
              </w:rPr>
              <w:t>П</w:t>
            </w:r>
            <w:r w:rsidR="001C38EF" w:rsidRPr="004D3E8D">
              <w:rPr>
                <w:rFonts w:ascii="Times New Roman" w:hAnsi="Times New Roman" w:cs="Times New Roman"/>
                <w:color w:val="auto"/>
                <w:sz w:val="22"/>
              </w:rPr>
              <w:t xml:space="preserve">рием статей на сайте конференции. Подтверждение оплаты орг. </w:t>
            </w:r>
            <w:r w:rsidR="0041294D">
              <w:rPr>
                <w:rFonts w:ascii="Times New Roman" w:hAnsi="Times New Roman" w:cs="Times New Roman"/>
                <w:color w:val="auto"/>
                <w:sz w:val="22"/>
              </w:rPr>
              <w:t>в</w:t>
            </w:r>
            <w:r w:rsidR="001C38EF" w:rsidRPr="004D3E8D">
              <w:rPr>
                <w:rFonts w:ascii="Times New Roman" w:hAnsi="Times New Roman" w:cs="Times New Roman"/>
                <w:color w:val="auto"/>
                <w:sz w:val="22"/>
              </w:rPr>
              <w:t>зноса</w:t>
            </w:r>
            <w:r w:rsidR="007D7CD0">
              <w:rPr>
                <w:rFonts w:ascii="Times New Roman" w:hAnsi="Times New Roman" w:cs="Times New Roman"/>
                <w:color w:val="auto"/>
                <w:sz w:val="22"/>
              </w:rPr>
              <w:t xml:space="preserve">. </w:t>
            </w:r>
          </w:p>
          <w:p w:rsidR="001C38EF" w:rsidRPr="004D3E8D" w:rsidRDefault="007D7CD0" w:rsidP="0041294D">
            <w:pPr>
              <w:pStyle w:val="Default"/>
              <w:spacing w:line="360" w:lineRule="auto"/>
              <w:ind w:firstLine="114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Заявка на проживание в гостинице</w:t>
            </w:r>
            <w:r w:rsidR="00B167AB" w:rsidRPr="004D3E8D">
              <w:rPr>
                <w:rFonts w:ascii="Times New Roman" w:hAnsi="Times New Roman" w:cs="Times New Roman"/>
                <w:color w:val="auto"/>
                <w:sz w:val="22"/>
              </w:rPr>
              <w:t xml:space="preserve"> кампуса СФУ</w:t>
            </w:r>
            <w:r w:rsidR="00100CD7" w:rsidRPr="004D3E8D">
              <w:rPr>
                <w:rFonts w:ascii="Times New Roman" w:hAnsi="Times New Roman" w:cs="Times New Roman"/>
                <w:color w:val="auto"/>
                <w:sz w:val="22"/>
              </w:rPr>
              <w:t xml:space="preserve"> (по необходимости)</w:t>
            </w:r>
            <w:r w:rsidR="00B167AB" w:rsidRPr="004D3E8D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B93B95" w:rsidRPr="004D3E8D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0C00EA" w:rsidRPr="007579D8" w:rsidTr="004D3E8D">
        <w:tc>
          <w:tcPr>
            <w:tcW w:w="1843" w:type="dxa"/>
          </w:tcPr>
          <w:p w:rsidR="000C00EA" w:rsidRPr="00B93B95" w:rsidRDefault="000C00EA" w:rsidP="0041294D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B93B95">
              <w:rPr>
                <w:rFonts w:ascii="Times New Roman" w:hAnsi="Times New Roman" w:cs="Times New Roman"/>
                <w:b/>
                <w:color w:val="auto"/>
                <w:sz w:val="18"/>
              </w:rPr>
              <w:t xml:space="preserve">24 </w:t>
            </w:r>
            <w:r w:rsidR="00B93B95" w:rsidRPr="00B93B95">
              <w:rPr>
                <w:rFonts w:ascii="Times New Roman" w:hAnsi="Times New Roman" w:cs="Times New Roman"/>
                <w:b/>
                <w:color w:val="auto"/>
                <w:sz w:val="18"/>
              </w:rPr>
              <w:t xml:space="preserve"> -26 </w:t>
            </w:r>
            <w:r w:rsidRPr="00B93B95">
              <w:rPr>
                <w:rFonts w:ascii="Times New Roman" w:hAnsi="Times New Roman" w:cs="Times New Roman"/>
                <w:b/>
                <w:color w:val="auto"/>
                <w:sz w:val="18"/>
              </w:rPr>
              <w:t>октября 2019 г.</w:t>
            </w:r>
          </w:p>
        </w:tc>
        <w:tc>
          <w:tcPr>
            <w:tcW w:w="8788" w:type="dxa"/>
          </w:tcPr>
          <w:p w:rsidR="000C00EA" w:rsidRPr="004D3E8D" w:rsidRDefault="0041294D" w:rsidP="0041294D">
            <w:pPr>
              <w:pStyle w:val="Default"/>
              <w:spacing w:line="360" w:lineRule="auto"/>
              <w:ind w:firstLine="114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Работа Конференции</w:t>
            </w:r>
            <w:r w:rsidR="000C00EA" w:rsidRPr="004D3E8D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</w:p>
        </w:tc>
      </w:tr>
      <w:tr w:rsidR="000C00EA" w:rsidRPr="007579D8" w:rsidTr="004D3E8D">
        <w:tc>
          <w:tcPr>
            <w:tcW w:w="1843" w:type="dxa"/>
          </w:tcPr>
          <w:p w:rsidR="000C00EA" w:rsidRPr="00B93B95" w:rsidRDefault="000C00EA" w:rsidP="0041294D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B93B95">
              <w:rPr>
                <w:rFonts w:ascii="Times New Roman" w:hAnsi="Times New Roman" w:cs="Times New Roman"/>
                <w:b/>
                <w:color w:val="auto"/>
                <w:sz w:val="18"/>
              </w:rPr>
              <w:t>27 октября 2019 г.</w:t>
            </w:r>
          </w:p>
        </w:tc>
        <w:tc>
          <w:tcPr>
            <w:tcW w:w="8788" w:type="dxa"/>
          </w:tcPr>
          <w:p w:rsidR="000C00EA" w:rsidRPr="004D3E8D" w:rsidRDefault="000C00EA" w:rsidP="0041294D">
            <w:pPr>
              <w:pStyle w:val="Default"/>
              <w:spacing w:line="360" w:lineRule="auto"/>
              <w:ind w:firstLine="114"/>
              <w:rPr>
                <w:rFonts w:ascii="Times New Roman" w:hAnsi="Times New Roman" w:cs="Times New Roman"/>
                <w:color w:val="auto"/>
                <w:sz w:val="22"/>
              </w:rPr>
            </w:pPr>
            <w:r w:rsidRPr="004D3E8D">
              <w:rPr>
                <w:rFonts w:ascii="Times New Roman" w:hAnsi="Times New Roman" w:cs="Times New Roman"/>
                <w:color w:val="auto"/>
                <w:sz w:val="22"/>
              </w:rPr>
              <w:t>Отъезд иногородних и зарубежных участников конференции.</w:t>
            </w:r>
          </w:p>
        </w:tc>
      </w:tr>
    </w:tbl>
    <w:p w:rsidR="007D7CD0" w:rsidRDefault="007D7CD0" w:rsidP="00AF4B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B334E" w:rsidRDefault="008B334E" w:rsidP="00AF4B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B334E" w:rsidRDefault="008B334E" w:rsidP="00AF4B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E7F6F" w:rsidRDefault="00AF4B78" w:rsidP="00AF4B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Основные направления работы конференции </w:t>
      </w:r>
    </w:p>
    <w:p w:rsidR="008B334E" w:rsidRPr="004D3E8D" w:rsidRDefault="008B334E" w:rsidP="00AF4B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F00C0" w:rsidRPr="004D3E8D" w:rsidRDefault="00854A1B" w:rsidP="00DF00C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ym w:font="Symbol" w:char="F0B7"/>
      </w: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="00DF00C0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Фундаментальные и прикладные аспекты медиации</w:t>
      </w:r>
      <w:r w:rsidR="003C2373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463B21" w:rsidRPr="004D3E8D" w:rsidRDefault="00854A1B" w:rsidP="00DF00C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ym w:font="Symbol" w:char="F0B7"/>
      </w: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="00463B21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Информационно-образовательные ресурсы Интернет в профессиональной подготовке медиаторов для системы образования</w:t>
      </w:r>
      <w:r w:rsidR="003C2373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DF00C0" w:rsidRPr="004D3E8D" w:rsidRDefault="00854A1B" w:rsidP="00DF00C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ym w:font="Symbol" w:char="F0B7"/>
      </w: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="00BF63CF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Влияние Индустрии 4.0 на развитие </w:t>
      </w:r>
      <w:r w:rsidR="00DF00C0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личност</w:t>
      </w:r>
      <w:r w:rsidR="00BF63CF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ных и </w:t>
      </w:r>
      <w:r w:rsidR="00DF00C0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профессиональных</w:t>
      </w:r>
      <w:r w:rsidR="008F22E1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BF63CF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компетенций педагога при переходе на новые </w:t>
      </w:r>
      <w:r w:rsidR="00063318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стандарты</w:t>
      </w:r>
      <w:r w:rsidR="003C2373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463B21" w:rsidRPr="004D3E8D" w:rsidRDefault="00854A1B" w:rsidP="00DF00C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ym w:font="Symbol" w:char="F0B7"/>
      </w: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="00463B21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Поликультурные компетенции педагогов</w:t>
      </w:r>
      <w:r w:rsidR="003C2373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8F22E1" w:rsidRPr="004D3E8D" w:rsidRDefault="008F22E1" w:rsidP="00C50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ym w:font="Symbol" w:char="F0B7"/>
      </w: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Методология, теория и практика медиации в сфере образования</w:t>
      </w:r>
      <w:r w:rsidR="003C2373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463B21" w:rsidRPr="004D3E8D" w:rsidRDefault="008F22E1" w:rsidP="00C50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ym w:font="Symbol" w:char="F0B7"/>
      </w: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Зарубежный опыт использования медиативных практик в образовании</w:t>
      </w:r>
      <w:r w:rsidR="00B5536D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 социальной сфере</w:t>
      </w:r>
      <w:r w:rsidR="003C2373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D3600" w:rsidRPr="004D3E8D" w:rsidRDefault="00463B21" w:rsidP="009D360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ym w:font="Symbol" w:char="F0B7"/>
      </w:r>
      <w:r w:rsidR="009D3600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proofErr w:type="spellStart"/>
      <w:r w:rsidR="009D3600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Дискурс</w:t>
      </w:r>
      <w:proofErr w:type="spellEnd"/>
      <w:r w:rsidR="009D3600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медиации в фокусе </w:t>
      </w:r>
      <w:proofErr w:type="spellStart"/>
      <w:r w:rsidR="009D3600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междисциплинарности</w:t>
      </w:r>
      <w:proofErr w:type="spellEnd"/>
      <w:r w:rsidR="009D3600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841B2A" w:rsidRDefault="00841B2A" w:rsidP="00AF4B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F3898" w:rsidRDefault="00AF4B78" w:rsidP="00AF4B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Организаторы конференции</w:t>
      </w:r>
    </w:p>
    <w:p w:rsidR="00841B2A" w:rsidRPr="004D3E8D" w:rsidRDefault="00841B2A" w:rsidP="00AF4B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77157" w:rsidRPr="004D3E8D" w:rsidRDefault="00C77157" w:rsidP="00FA321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Cs/>
          <w:szCs w:val="28"/>
          <w:lang w:eastAsia="ru-RU"/>
        </w:rPr>
        <w:t>Научное мероприятие реализуется при финансовой поддержке Российского фонда фундаментальных исследований в рамках научного проекта № 19-014-20014 «Научные мероприятия»</w:t>
      </w:r>
    </w:p>
    <w:p w:rsidR="0067037A" w:rsidRPr="004D3E8D" w:rsidRDefault="00C77157" w:rsidP="00556B2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ym w:font="Symbol" w:char="F0B7"/>
      </w: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854A1B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Институт педагогики, психологии и социологии </w:t>
      </w:r>
      <w:r w:rsidR="001B33AE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ФГАОУ </w:t>
      </w:r>
      <w:proofErr w:type="gramStart"/>
      <w:r w:rsidR="001B33AE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</w:t>
      </w:r>
      <w:proofErr w:type="gramEnd"/>
      <w:r w:rsidR="001B33AE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561DD1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r w:rsidR="001B33AE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Сибирский федеральный университет</w:t>
      </w:r>
      <w:r w:rsidR="00561DD1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  <w:r w:rsidR="001B33AE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(Россия, Красноярск).</w:t>
      </w:r>
    </w:p>
    <w:p w:rsidR="007823BF" w:rsidRPr="004D3E8D" w:rsidRDefault="007823BF" w:rsidP="00556B2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  <w:shd w:val="clear" w:color="auto" w:fill="FFFFFF"/>
        </w:rPr>
      </w:pP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ym w:font="Symbol" w:char="F0B7"/>
      </w: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4D3E8D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Министерство образования Красноярского края</w:t>
      </w:r>
      <w:r w:rsidR="006C4AC3" w:rsidRPr="004D3E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C4AC3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(Россия, Красноярск).</w:t>
      </w:r>
    </w:p>
    <w:p w:rsidR="00762023" w:rsidRPr="004D3E8D" w:rsidRDefault="00762023" w:rsidP="00556B2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ym w:font="Symbol" w:char="F0B7"/>
      </w: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Национальная академия образования им. И. </w:t>
      </w:r>
      <w:proofErr w:type="spellStart"/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Алтынсарина</w:t>
      </w:r>
      <w:proofErr w:type="spellEnd"/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(Казахстан, </w:t>
      </w:r>
      <w:proofErr w:type="spellStart"/>
      <w:r w:rsidR="00476D46" w:rsidRPr="00476D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Нур-Султан</w:t>
      </w:r>
      <w:proofErr w:type="spellEnd"/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).</w:t>
      </w:r>
    </w:p>
    <w:p w:rsidR="00556B25" w:rsidRPr="004D3E8D" w:rsidRDefault="00556B25" w:rsidP="00556B2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ym w:font="Symbol" w:char="F0B7"/>
      </w: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ФГБОУ </w:t>
      </w:r>
      <w:proofErr w:type="gramStart"/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</w:t>
      </w:r>
      <w:proofErr w:type="gramEnd"/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«Красноярский государственный педагогический университет» им. В.П. Астафьева</w:t>
      </w:r>
      <w:r w:rsidR="006C4AC3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(Россия, Красноярск).</w:t>
      </w:r>
    </w:p>
    <w:p w:rsidR="00477E8F" w:rsidRPr="004D3E8D" w:rsidRDefault="00EE34AE" w:rsidP="00477E8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ym w:font="Symbol" w:char="F0B7"/>
      </w: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477E8F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Лига практикующих психологов и консультантов (Россия, Красноярск).</w:t>
      </w:r>
    </w:p>
    <w:p w:rsidR="00453240" w:rsidRDefault="00EE34AE" w:rsidP="00477E8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ym w:font="Symbol" w:char="F0B7"/>
      </w:r>
      <w:r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453240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Ресурсный центр по технологиям медиации МБОУ ДО ДДЮ «Школа самоопределения»</w:t>
      </w:r>
      <w:r w:rsidR="006C4AC3" w:rsidRPr="004D3E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(Россия, Красноярск).</w:t>
      </w:r>
    </w:p>
    <w:p w:rsidR="007924AD" w:rsidRPr="004D3E8D" w:rsidRDefault="007924AD" w:rsidP="00477E8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11B5D" w:rsidRDefault="00B72897" w:rsidP="00B7289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Секции конференции</w:t>
      </w:r>
    </w:p>
    <w:p w:rsidR="00476D46" w:rsidRPr="00476D46" w:rsidRDefault="00476D46" w:rsidP="004D3E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11B5D" w:rsidRPr="004D3E8D" w:rsidRDefault="00B72897" w:rsidP="004D3E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</w:t>
      </w:r>
      <w:r w:rsidRPr="004D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1B5D" w:rsidRPr="00D1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</w:t>
      </w:r>
      <w:r w:rsidR="00FA321E" w:rsidRPr="004D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Социология и посредничество в межэтнических и религиозных конфликтах</w:t>
      </w:r>
      <w:r w:rsidR="00D11B5D" w:rsidRPr="00D1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1B5D" w:rsidRPr="00D11B5D" w:rsidRDefault="00D11B5D" w:rsidP="00C506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1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проведения секции 24 октября 2019 года</w:t>
      </w:r>
    </w:p>
    <w:p w:rsidR="00D11B5D" w:rsidRPr="00D11B5D" w:rsidRDefault="00D11B5D" w:rsidP="00C50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Модераторы:</w:t>
      </w:r>
    </w:p>
    <w:p w:rsidR="00D11B5D" w:rsidRPr="00D11B5D" w:rsidRDefault="00D11B5D" w:rsidP="0087312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D11B5D">
        <w:rPr>
          <w:rFonts w:ascii="Times New Roman" w:eastAsia="Times New Roman" w:hAnsi="Times New Roman" w:cs="Times New Roman"/>
          <w:b/>
          <w:szCs w:val="24"/>
          <w:lang w:eastAsia="ru-RU"/>
        </w:rPr>
        <w:t>Заннони</w:t>
      </w:r>
      <w:proofErr w:type="spellEnd"/>
      <w:r w:rsidRPr="00D11B5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D11B5D">
        <w:rPr>
          <w:rFonts w:ascii="Times New Roman" w:eastAsia="Times New Roman" w:hAnsi="Times New Roman" w:cs="Times New Roman"/>
          <w:b/>
          <w:szCs w:val="24"/>
          <w:lang w:eastAsia="ru-RU"/>
        </w:rPr>
        <w:t>Федерико</w:t>
      </w:r>
      <w:proofErr w:type="spellEnd"/>
      <w:r w:rsidRPr="00D11B5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D11B5D">
        <w:rPr>
          <w:rFonts w:ascii="Times New Roman" w:eastAsia="Times New Roman" w:hAnsi="Times New Roman" w:cs="Times New Roman"/>
          <w:szCs w:val="24"/>
          <w:lang w:eastAsia="ru-RU"/>
        </w:rPr>
        <w:t xml:space="preserve">– </w:t>
      </w:r>
      <w:proofErr w:type="spellStart"/>
      <w:r w:rsidRPr="00D11B5D">
        <w:rPr>
          <w:rFonts w:ascii="Times New Roman" w:eastAsia="Times New Roman" w:hAnsi="Times New Roman" w:cs="Times New Roman"/>
          <w:szCs w:val="24"/>
          <w:lang w:eastAsia="ru-RU"/>
        </w:rPr>
        <w:t>PhD</w:t>
      </w:r>
      <w:proofErr w:type="spellEnd"/>
      <w:r w:rsidRPr="00D11B5D">
        <w:rPr>
          <w:rFonts w:ascii="Times New Roman" w:eastAsia="Times New Roman" w:hAnsi="Times New Roman" w:cs="Times New Roman"/>
          <w:szCs w:val="24"/>
          <w:lang w:eastAsia="ru-RU"/>
        </w:rPr>
        <w:t xml:space="preserve">, научный сотрудник </w:t>
      </w:r>
      <w:r w:rsidR="00476D46">
        <w:rPr>
          <w:rFonts w:ascii="Times New Roman" w:eastAsia="Times New Roman" w:hAnsi="Times New Roman" w:cs="Times New Roman"/>
          <w:szCs w:val="24"/>
          <w:lang w:eastAsia="ru-RU"/>
        </w:rPr>
        <w:t xml:space="preserve">Болонского </w:t>
      </w:r>
      <w:r w:rsidRPr="00D11B5D">
        <w:rPr>
          <w:rFonts w:ascii="Times New Roman" w:eastAsia="Times New Roman" w:hAnsi="Times New Roman" w:cs="Times New Roman"/>
          <w:szCs w:val="24"/>
          <w:lang w:eastAsia="ru-RU"/>
        </w:rPr>
        <w:t>Университета (Италия, Болонья)</w:t>
      </w:r>
      <w:r w:rsidR="00476D46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11B5D" w:rsidRPr="004D3E8D" w:rsidRDefault="00B93CC8" w:rsidP="0087312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4D3E8D">
        <w:rPr>
          <w:rFonts w:ascii="Times New Roman" w:eastAsia="Times New Roman" w:hAnsi="Times New Roman" w:cs="Times New Roman"/>
          <w:b/>
          <w:szCs w:val="24"/>
          <w:lang w:eastAsia="ru-RU"/>
        </w:rPr>
        <w:t>Собкин</w:t>
      </w:r>
      <w:proofErr w:type="spellEnd"/>
      <w:r w:rsidRPr="004D3E8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Владимир Самуилович</w:t>
      </w:r>
      <w:r w:rsidR="00D11B5D" w:rsidRPr="00D11B5D">
        <w:rPr>
          <w:rFonts w:ascii="Times New Roman" w:eastAsia="Times New Roman" w:hAnsi="Times New Roman" w:cs="Times New Roman"/>
          <w:szCs w:val="24"/>
          <w:lang w:eastAsia="ru-RU"/>
        </w:rPr>
        <w:t xml:space="preserve">– </w:t>
      </w:r>
      <w:r w:rsidR="00907717" w:rsidRPr="004D3E8D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gramStart"/>
      <w:r w:rsidR="00907717" w:rsidRPr="004D3E8D">
        <w:rPr>
          <w:rFonts w:ascii="Times New Roman" w:eastAsia="Times New Roman" w:hAnsi="Times New Roman" w:cs="Times New Roman"/>
          <w:szCs w:val="24"/>
          <w:lang w:eastAsia="ru-RU"/>
        </w:rPr>
        <w:t>ру</w:t>
      </w:r>
      <w:proofErr w:type="gramEnd"/>
      <w:r w:rsidR="00907717" w:rsidRPr="004D3E8D">
        <w:rPr>
          <w:rFonts w:ascii="Times New Roman" w:eastAsia="Times New Roman" w:hAnsi="Times New Roman" w:cs="Times New Roman"/>
          <w:szCs w:val="24"/>
          <w:lang w:eastAsia="ru-RU"/>
        </w:rPr>
        <w:t xml:space="preserve">ководитель Центра социологии образования Института управления образованием РАО, </w:t>
      </w:r>
      <w:r w:rsidR="00D11B5D" w:rsidRPr="00D11B5D">
        <w:rPr>
          <w:rFonts w:ascii="Times New Roman" w:eastAsia="Times New Roman" w:hAnsi="Times New Roman" w:cs="Times New Roman"/>
          <w:szCs w:val="24"/>
          <w:lang w:eastAsia="ru-RU"/>
        </w:rPr>
        <w:t xml:space="preserve">д.-р. </w:t>
      </w:r>
      <w:r w:rsidR="00907717" w:rsidRPr="004D3E8D">
        <w:rPr>
          <w:rFonts w:ascii="Times New Roman" w:eastAsia="Times New Roman" w:hAnsi="Times New Roman" w:cs="Times New Roman"/>
          <w:szCs w:val="24"/>
          <w:lang w:eastAsia="ru-RU"/>
        </w:rPr>
        <w:t>психол</w:t>
      </w:r>
      <w:r w:rsidR="00D11B5D" w:rsidRPr="00D11B5D">
        <w:rPr>
          <w:rFonts w:ascii="Times New Roman" w:eastAsia="Times New Roman" w:hAnsi="Times New Roman" w:cs="Times New Roman"/>
          <w:szCs w:val="24"/>
          <w:lang w:eastAsia="ru-RU"/>
        </w:rPr>
        <w:t>. наук, профессор, академик РАО</w:t>
      </w:r>
      <w:r w:rsidR="00476D46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A0B71" w:rsidRPr="004D3E8D" w:rsidRDefault="008A0B71" w:rsidP="0087312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D3E8D">
        <w:rPr>
          <w:rFonts w:ascii="Times New Roman" w:eastAsia="Times New Roman" w:hAnsi="Times New Roman" w:cs="Times New Roman"/>
          <w:b/>
          <w:szCs w:val="24"/>
          <w:lang w:eastAsia="ru-RU"/>
        </w:rPr>
        <w:t>Труфанов Дмитрий Олегович</w:t>
      </w:r>
      <w:r w:rsidRPr="004D3E8D">
        <w:rPr>
          <w:rFonts w:ascii="Times New Roman" w:hAnsi="Times New Roman"/>
          <w:szCs w:val="24"/>
        </w:rPr>
        <w:t xml:space="preserve"> - </w:t>
      </w:r>
      <w:r w:rsidRPr="004D3E8D">
        <w:rPr>
          <w:rFonts w:ascii="Times New Roman" w:eastAsia="Times New Roman" w:hAnsi="Times New Roman" w:cs="Times New Roman"/>
          <w:szCs w:val="24"/>
          <w:lang w:eastAsia="ru-RU"/>
        </w:rPr>
        <w:t>кандидат социологических наук, доцент, доцент кафедры социологии ИППС.</w:t>
      </w:r>
    </w:p>
    <w:p w:rsidR="00476D46" w:rsidRPr="00476D46" w:rsidRDefault="00476D46" w:rsidP="004D3E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E48B2" w:rsidRPr="004D3E8D" w:rsidRDefault="00B72897" w:rsidP="004D3E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</w:t>
      </w:r>
      <w:r w:rsidRPr="004D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1B5D" w:rsidRPr="00D1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</w:t>
      </w:r>
      <w:r w:rsidR="00FA321E" w:rsidRPr="004D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Школьная медиация в условиях поликультурного региона</w:t>
      </w:r>
      <w:r w:rsidR="00D11B5D" w:rsidRPr="00D1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1B5D" w:rsidRPr="00D11B5D" w:rsidRDefault="00D11B5D" w:rsidP="00C506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1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проведения секции 25 октября 2019 года</w:t>
      </w:r>
    </w:p>
    <w:p w:rsidR="001431CF" w:rsidRPr="004D3E8D" w:rsidRDefault="00D11B5D" w:rsidP="00C506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Модератор:</w:t>
      </w:r>
    </w:p>
    <w:p w:rsidR="00D11B5D" w:rsidRPr="004D3E8D" w:rsidRDefault="00D11B5D" w:rsidP="008731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proofErr w:type="spellStart"/>
      <w:r w:rsidRPr="00D11B5D">
        <w:rPr>
          <w:rFonts w:ascii="Times New Roman" w:eastAsia="Times New Roman" w:hAnsi="Times New Roman" w:cs="Times New Roman"/>
          <w:b/>
          <w:szCs w:val="24"/>
          <w:lang w:eastAsia="ru-RU"/>
        </w:rPr>
        <w:t>Жилбаев</w:t>
      </w:r>
      <w:proofErr w:type="spellEnd"/>
      <w:r w:rsidRPr="00D11B5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Pr="00D11B5D">
        <w:rPr>
          <w:rFonts w:ascii="Times New Roman" w:eastAsia="Times New Roman" w:hAnsi="Times New Roman" w:cs="Times New Roman"/>
          <w:b/>
          <w:szCs w:val="24"/>
          <w:lang w:eastAsia="ru-RU"/>
        </w:rPr>
        <w:t>Жанбол</w:t>
      </w:r>
      <w:proofErr w:type="spellEnd"/>
      <w:r w:rsidRPr="00D11B5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Pr="00D11B5D">
        <w:rPr>
          <w:rFonts w:ascii="Times New Roman" w:eastAsia="Times New Roman" w:hAnsi="Times New Roman" w:cs="Times New Roman"/>
          <w:b/>
          <w:szCs w:val="24"/>
          <w:lang w:eastAsia="ru-RU"/>
        </w:rPr>
        <w:t>Октябрович</w:t>
      </w:r>
      <w:proofErr w:type="spellEnd"/>
      <w:r w:rsidRPr="00D11B5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–</w:t>
      </w:r>
      <w:r w:rsidRPr="00D11B5D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> </w:t>
      </w:r>
      <w:r w:rsidRPr="00D11B5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президент Национальной академии образования им. И. </w:t>
      </w:r>
      <w:proofErr w:type="spellStart"/>
      <w:r w:rsidRPr="00D11B5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Алтынсарина</w:t>
      </w:r>
      <w:proofErr w:type="spellEnd"/>
      <w:r w:rsidRPr="00D11B5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Министерства образования и науки Республики Казахстан, кандидат педагогических наук, доцент (</w:t>
      </w:r>
      <w:proofErr w:type="spellStart"/>
      <w:r w:rsidR="00476D46" w:rsidRPr="00476D46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Нур-Султан</w:t>
      </w:r>
      <w:proofErr w:type="spellEnd"/>
      <w:r w:rsidRPr="00D11B5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, Казахстан)</w:t>
      </w:r>
      <w:r w:rsidR="00AD0F6B" w:rsidRPr="004D3E8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.</w:t>
      </w:r>
    </w:p>
    <w:p w:rsidR="00AD0F6B" w:rsidRPr="004D3E8D" w:rsidRDefault="00AD0F6B" w:rsidP="008731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proofErr w:type="gramStart"/>
      <w:r w:rsidRPr="004D3E8D">
        <w:rPr>
          <w:rFonts w:ascii="Times New Roman" w:eastAsia="Times New Roman" w:hAnsi="Times New Roman" w:cs="Times New Roman"/>
          <w:b/>
          <w:szCs w:val="24"/>
          <w:lang w:eastAsia="ru-RU"/>
        </w:rPr>
        <w:t>Ямбург Евгений Александрович</w:t>
      </w:r>
      <w:r w:rsidRPr="00D11B5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–</w:t>
      </w:r>
      <w:r w:rsidRPr="00D11B5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</w:t>
      </w:r>
      <w:r w:rsidRPr="004D3E8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директор Центра образования № 109 (Москва), </w:t>
      </w:r>
      <w:r w:rsidRPr="00D11B5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д.-р. </w:t>
      </w:r>
      <w:proofErr w:type="spellStart"/>
      <w:r w:rsidRPr="00D11B5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пед</w:t>
      </w:r>
      <w:proofErr w:type="spellEnd"/>
      <w:r w:rsidRPr="00D11B5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.</w:t>
      </w:r>
      <w:r w:rsidRPr="004D3E8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наук, профессор, академик РАО </w:t>
      </w:r>
      <w:r w:rsidRPr="00D11B5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(</w:t>
      </w:r>
      <w:r w:rsidRPr="004D3E8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Россия</w:t>
      </w:r>
      <w:r w:rsidRPr="00D11B5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, </w:t>
      </w:r>
      <w:r w:rsidRPr="004D3E8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Москва</w:t>
      </w:r>
      <w:r w:rsidRPr="00D11B5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)</w:t>
      </w:r>
      <w:r w:rsidRPr="004D3E8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.</w:t>
      </w:r>
      <w:proofErr w:type="gramEnd"/>
    </w:p>
    <w:p w:rsidR="00476D46" w:rsidRPr="00476D46" w:rsidRDefault="00476D46" w:rsidP="004D3E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11B5D" w:rsidRPr="004D3E8D" w:rsidRDefault="00B72897" w:rsidP="004D3E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</w:t>
      </w:r>
      <w:r w:rsidR="00D11B5D" w:rsidRPr="00D1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«</w:t>
      </w:r>
      <w:r w:rsidR="00FA321E" w:rsidRPr="004D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Медиация межэтнических конфликтов с использованием Интерне</w:t>
      </w:r>
      <w:proofErr w:type="gramStart"/>
      <w:r w:rsidR="00FA321E" w:rsidRPr="004D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</w:t>
      </w:r>
      <w:proofErr w:type="gramEnd"/>
      <w:r w:rsidR="004D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321E" w:rsidRPr="004D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технологий</w:t>
      </w:r>
      <w:r w:rsidR="00D11B5D" w:rsidRPr="00D1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48B7" w:rsidRPr="00D11B5D" w:rsidRDefault="000148B7" w:rsidP="000148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1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проведения секции 25 октября 2019 года</w:t>
      </w:r>
    </w:p>
    <w:p w:rsidR="001431CF" w:rsidRPr="00D11B5D" w:rsidRDefault="001431CF" w:rsidP="0087312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D3E8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Мария до </w:t>
      </w:r>
      <w:proofErr w:type="spellStart"/>
      <w:r w:rsidRPr="004D3E8D">
        <w:rPr>
          <w:rFonts w:ascii="Times New Roman" w:eastAsia="Times New Roman" w:hAnsi="Times New Roman" w:cs="Times New Roman"/>
          <w:b/>
          <w:szCs w:val="24"/>
          <w:lang w:eastAsia="ru-RU"/>
        </w:rPr>
        <w:t>Кармо</w:t>
      </w:r>
      <w:proofErr w:type="spellEnd"/>
      <w:r w:rsidRPr="004D3E8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Pr="004D3E8D">
        <w:rPr>
          <w:rFonts w:ascii="Times New Roman" w:eastAsia="Times New Roman" w:hAnsi="Times New Roman" w:cs="Times New Roman"/>
          <w:b/>
          <w:szCs w:val="24"/>
          <w:lang w:eastAsia="ru-RU"/>
        </w:rPr>
        <w:t>Пирейра</w:t>
      </w:r>
      <w:proofErr w:type="spellEnd"/>
      <w:r w:rsidRPr="004D3E8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де Кампос </w:t>
      </w:r>
      <w:proofErr w:type="spellStart"/>
      <w:r w:rsidRPr="004D3E8D">
        <w:rPr>
          <w:rFonts w:ascii="Times New Roman" w:eastAsia="Times New Roman" w:hAnsi="Times New Roman" w:cs="Times New Roman"/>
          <w:b/>
          <w:szCs w:val="24"/>
          <w:lang w:eastAsia="ru-RU"/>
        </w:rPr>
        <w:t>Виейра</w:t>
      </w:r>
      <w:proofErr w:type="spellEnd"/>
      <w:r w:rsidRPr="004D3E8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да </w:t>
      </w:r>
      <w:proofErr w:type="spellStart"/>
      <w:r w:rsidRPr="004D3E8D">
        <w:rPr>
          <w:rFonts w:ascii="Times New Roman" w:eastAsia="Times New Roman" w:hAnsi="Times New Roman" w:cs="Times New Roman"/>
          <w:b/>
          <w:szCs w:val="24"/>
          <w:lang w:eastAsia="ru-RU"/>
        </w:rPr>
        <w:t>Сильва</w:t>
      </w:r>
      <w:proofErr w:type="spellEnd"/>
      <w:r w:rsidRPr="004D3E8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- </w:t>
      </w:r>
      <w:proofErr w:type="spellStart"/>
      <w:r w:rsidRPr="00D11B5D">
        <w:rPr>
          <w:rFonts w:ascii="Times New Roman" w:eastAsia="Times New Roman" w:hAnsi="Times New Roman" w:cs="Times New Roman"/>
          <w:szCs w:val="24"/>
          <w:lang w:eastAsia="ru-RU"/>
        </w:rPr>
        <w:t>PhD</w:t>
      </w:r>
      <w:proofErr w:type="spellEnd"/>
      <w:r w:rsidRPr="00D11B5D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4D3E8D">
        <w:rPr>
          <w:rFonts w:ascii="Times New Roman" w:eastAsia="Times New Roman" w:hAnsi="Times New Roman" w:cs="Times New Roman"/>
          <w:szCs w:val="24"/>
          <w:lang w:eastAsia="ru-RU"/>
        </w:rPr>
        <w:t xml:space="preserve"> старший </w:t>
      </w:r>
      <w:r w:rsidR="00D67E73" w:rsidRPr="004D3E8D">
        <w:rPr>
          <w:rFonts w:ascii="Times New Roman" w:eastAsia="Times New Roman" w:hAnsi="Times New Roman" w:cs="Times New Roman"/>
          <w:szCs w:val="24"/>
          <w:lang w:eastAsia="ru-RU"/>
        </w:rPr>
        <w:t xml:space="preserve">профессор </w:t>
      </w:r>
      <w:r w:rsidRPr="004D3E8D">
        <w:rPr>
          <w:rFonts w:ascii="Times New Roman" w:eastAsia="Times New Roman" w:hAnsi="Times New Roman" w:cs="Times New Roman"/>
          <w:szCs w:val="24"/>
          <w:lang w:eastAsia="ru-RU"/>
        </w:rPr>
        <w:t xml:space="preserve">факультета </w:t>
      </w:r>
      <w:r w:rsidR="00D67E73" w:rsidRPr="004D3E8D"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Pr="004D3E8D">
        <w:rPr>
          <w:rFonts w:ascii="Times New Roman" w:eastAsia="Times New Roman" w:hAnsi="Times New Roman" w:cs="Times New Roman"/>
          <w:szCs w:val="24"/>
          <w:lang w:eastAsia="ru-RU"/>
        </w:rPr>
        <w:t xml:space="preserve">оциальных и </w:t>
      </w:r>
      <w:r w:rsidRPr="004D3E8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гуманитарных наук Нового Университета</w:t>
      </w:r>
      <w:r w:rsidR="00D67E73" w:rsidRPr="004D3E8D">
        <w:rPr>
          <w:rFonts w:ascii="Times New Roman" w:eastAsia="Times New Roman" w:hAnsi="Times New Roman" w:cs="Times New Roman"/>
          <w:szCs w:val="24"/>
          <w:lang w:eastAsia="ru-RU"/>
        </w:rPr>
        <w:t xml:space="preserve"> Лиссабона</w:t>
      </w:r>
      <w:r w:rsidRPr="00D11B5D">
        <w:rPr>
          <w:rFonts w:ascii="Times New Roman" w:eastAsia="Times New Roman" w:hAnsi="Times New Roman" w:cs="Times New Roman"/>
          <w:szCs w:val="24"/>
          <w:lang w:eastAsia="ru-RU"/>
        </w:rPr>
        <w:t>, (</w:t>
      </w:r>
      <w:r w:rsidRPr="004D3E8D">
        <w:rPr>
          <w:rFonts w:ascii="Times New Roman" w:eastAsia="Times New Roman" w:hAnsi="Times New Roman" w:cs="Times New Roman"/>
          <w:szCs w:val="24"/>
          <w:lang w:eastAsia="ru-RU"/>
        </w:rPr>
        <w:t>Португалия</w:t>
      </w:r>
      <w:r w:rsidRPr="00D11B5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4D3E8D">
        <w:rPr>
          <w:rFonts w:ascii="Times New Roman" w:eastAsia="Times New Roman" w:hAnsi="Times New Roman" w:cs="Times New Roman"/>
          <w:szCs w:val="24"/>
          <w:lang w:eastAsia="ru-RU"/>
        </w:rPr>
        <w:t>Лиссабон</w:t>
      </w:r>
      <w:r w:rsidRPr="00D11B5D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377036" w:rsidRPr="004D3E8D" w:rsidRDefault="00377036" w:rsidP="0087312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11B5D">
        <w:rPr>
          <w:rFonts w:ascii="Times New Roman" w:eastAsia="Times New Roman" w:hAnsi="Times New Roman" w:cs="Times New Roman"/>
          <w:b/>
          <w:szCs w:val="24"/>
          <w:lang w:eastAsia="ru-RU"/>
        </w:rPr>
        <w:t>Смолянинова Ольга Георгиевна –</w:t>
      </w:r>
      <w:r w:rsidRPr="00D11B5D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</w:t>
      </w:r>
      <w:r w:rsidRPr="00D11B5D">
        <w:rPr>
          <w:rFonts w:ascii="Times New Roman" w:eastAsia="Times New Roman" w:hAnsi="Times New Roman" w:cs="Times New Roman"/>
          <w:szCs w:val="24"/>
          <w:lang w:eastAsia="ru-RU"/>
        </w:rPr>
        <w:t xml:space="preserve">д.-р. </w:t>
      </w:r>
      <w:proofErr w:type="spellStart"/>
      <w:r w:rsidRPr="00D11B5D">
        <w:rPr>
          <w:rFonts w:ascii="Times New Roman" w:eastAsia="Times New Roman" w:hAnsi="Times New Roman" w:cs="Times New Roman"/>
          <w:szCs w:val="24"/>
          <w:lang w:eastAsia="ru-RU"/>
        </w:rPr>
        <w:t>пед</w:t>
      </w:r>
      <w:proofErr w:type="spellEnd"/>
      <w:r w:rsidRPr="00D11B5D">
        <w:rPr>
          <w:rFonts w:ascii="Times New Roman" w:eastAsia="Times New Roman" w:hAnsi="Times New Roman" w:cs="Times New Roman"/>
          <w:szCs w:val="24"/>
          <w:lang w:eastAsia="ru-RU"/>
        </w:rPr>
        <w:t>. наук, профессор, академик РАО, директор ИППС СФУ</w:t>
      </w:r>
    </w:p>
    <w:p w:rsidR="000148B7" w:rsidRPr="004D3E8D" w:rsidRDefault="000148B7" w:rsidP="00C506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КУЛЬТУРНО-ОБРАЗОВАТЕЛЬНАЯ ПРОГРАММА</w:t>
      </w:r>
      <w:r w:rsidR="0084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41B2A" w:rsidRPr="00D11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 октября 2019 года</w:t>
      </w:r>
      <w:r w:rsidR="0084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B334E" w:rsidRDefault="008B334E" w:rsidP="002925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8B7" w:rsidRPr="005E1DC5" w:rsidRDefault="00B72897" w:rsidP="002925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Дружественный визит к партнерам</w:t>
      </w:r>
      <w:r w:rsidR="00292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7349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Ресурсный центр по технологиям медиации МБОУ ДО ДДЮ «Школа самоопределения» (Россия, Красноярск)</w:t>
      </w:r>
      <w:r w:rsidR="00C54C9D" w:rsidRPr="005E1DC5">
        <w:rPr>
          <w:rFonts w:ascii="Times New Roman" w:hAnsi="Times New Roman"/>
          <w:szCs w:val="24"/>
        </w:rPr>
        <w:t xml:space="preserve">, </w:t>
      </w:r>
      <w:r w:rsidR="000148B7" w:rsidRPr="005E1DC5">
        <w:rPr>
          <w:rFonts w:ascii="Times New Roman" w:hAnsi="Times New Roman"/>
          <w:szCs w:val="24"/>
        </w:rPr>
        <w:t xml:space="preserve"> </w:t>
      </w:r>
      <w:r w:rsidR="000148B7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Краевое государственное автономное учреждение «Дом дружбы народов Красноярского края»</w:t>
      </w:r>
      <w:r w:rsidR="00C54C9D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, </w:t>
      </w:r>
      <w:r w:rsidR="000148B7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Центр медиации Юридического института Сибирского федерального университета.</w:t>
      </w:r>
    </w:p>
    <w:p w:rsidR="00841B2A" w:rsidRDefault="00841B2A" w:rsidP="00263E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11B5D" w:rsidRPr="004D3E8D" w:rsidRDefault="00263EC7" w:rsidP="00263E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Секретариат</w:t>
      </w:r>
    </w:p>
    <w:p w:rsidR="00D11B5D" w:rsidRPr="005E1DC5" w:rsidRDefault="00D11B5D" w:rsidP="008E48B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Адрес оргкомитета конференции: Российская Федерация, 660041, г. Красноярск, </w:t>
      </w:r>
      <w:hyperlink r:id="rId10" w:anchor="k2" w:history="1">
        <w:r w:rsidRPr="005E1DC5">
          <w:rPr>
            <w:rFonts w:ascii="Times New Roman" w:eastAsia="Times New Roman" w:hAnsi="Times New Roman" w:cs="Times New Roman"/>
            <w:bCs/>
            <w:szCs w:val="28"/>
            <w:lang w:eastAsia="ru-RU"/>
          </w:rPr>
          <w:t>пр. Свободный, 79</w:t>
        </w:r>
      </w:hyperlink>
      <w:r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, ауд. 13-13 дирекция Института педагогики, психологии и социологии.</w:t>
      </w:r>
      <w:r w:rsidR="00F33D8D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Сайт</w:t>
      </w:r>
      <w:r w:rsidR="00A444FA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конференции</w:t>
      </w:r>
      <w:r w:rsidR="00F33D8D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: http://conf.sfu-kras.ru/1004</w:t>
      </w:r>
    </w:p>
    <w:p w:rsidR="00996EAE" w:rsidRDefault="00D11B5D" w:rsidP="00F33D8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5E1DC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Контактные лица:</w:t>
      </w:r>
      <w:r w:rsidR="00F33D8D" w:rsidRPr="005E1DC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="008E48B2" w:rsidRPr="005E1DC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="00C324FE" w:rsidRPr="005E1DC5">
        <w:rPr>
          <w:rFonts w:ascii="Times New Roman" w:eastAsia="Times New Roman" w:hAnsi="Times New Roman" w:cs="Times New Roman"/>
          <w:szCs w:val="28"/>
          <w:lang w:eastAsia="ru-RU"/>
        </w:rPr>
        <w:t xml:space="preserve">Ответственный секретарь оргкомитета </w:t>
      </w:r>
      <w:r w:rsidR="00263EC7" w:rsidRPr="005E1DC5">
        <w:rPr>
          <w:rFonts w:ascii="Times New Roman" w:eastAsia="Times New Roman" w:hAnsi="Times New Roman" w:cs="Times New Roman"/>
          <w:szCs w:val="28"/>
          <w:lang w:eastAsia="ru-RU"/>
        </w:rPr>
        <w:t>-</w:t>
      </w:r>
      <w:r w:rsidR="00C324FE" w:rsidRPr="005E1DC5">
        <w:rPr>
          <w:rFonts w:ascii="Times New Roman" w:eastAsia="Times New Roman" w:hAnsi="Times New Roman" w:cs="Times New Roman"/>
          <w:szCs w:val="28"/>
          <w:lang w:eastAsia="ru-RU"/>
        </w:rPr>
        <w:t> </w:t>
      </w:r>
      <w:proofErr w:type="gramStart"/>
      <w:r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Безызвестных</w:t>
      </w:r>
      <w:proofErr w:type="gramEnd"/>
      <w:r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Екатерина Анатольевна (391) 246-99-34, </w:t>
      </w:r>
      <w:hyperlink r:id="rId11" w:history="1">
        <w:r w:rsidR="00F33D8D" w:rsidRPr="005E1DC5">
          <w:rPr>
            <w:rStyle w:val="a6"/>
            <w:rFonts w:ascii="Times New Roman" w:eastAsia="Times New Roman" w:hAnsi="Times New Roman" w:cs="Times New Roman"/>
            <w:bCs/>
            <w:color w:val="auto"/>
            <w:szCs w:val="28"/>
            <w:lang w:val="en-US" w:eastAsia="ru-RU"/>
          </w:rPr>
          <w:t>ippssfu</w:t>
        </w:r>
        <w:r w:rsidR="00F33D8D" w:rsidRPr="005E1DC5">
          <w:rPr>
            <w:rStyle w:val="a6"/>
            <w:rFonts w:ascii="Times New Roman" w:eastAsia="Times New Roman" w:hAnsi="Times New Roman" w:cs="Times New Roman"/>
            <w:bCs/>
            <w:color w:val="auto"/>
            <w:szCs w:val="28"/>
            <w:lang w:eastAsia="ru-RU"/>
          </w:rPr>
          <w:t>@</w:t>
        </w:r>
        <w:r w:rsidR="00F33D8D" w:rsidRPr="005E1DC5">
          <w:rPr>
            <w:rStyle w:val="a6"/>
            <w:rFonts w:ascii="Times New Roman" w:eastAsia="Times New Roman" w:hAnsi="Times New Roman" w:cs="Times New Roman"/>
            <w:bCs/>
            <w:color w:val="auto"/>
            <w:szCs w:val="28"/>
            <w:lang w:val="en-US" w:eastAsia="ru-RU"/>
          </w:rPr>
          <w:t>mail</w:t>
        </w:r>
        <w:r w:rsidR="00F33D8D" w:rsidRPr="005E1DC5">
          <w:rPr>
            <w:rStyle w:val="a6"/>
            <w:rFonts w:ascii="Times New Roman" w:eastAsia="Times New Roman" w:hAnsi="Times New Roman" w:cs="Times New Roman"/>
            <w:bCs/>
            <w:color w:val="auto"/>
            <w:szCs w:val="28"/>
            <w:lang w:eastAsia="ru-RU"/>
          </w:rPr>
          <w:t>.</w:t>
        </w:r>
        <w:r w:rsidR="00F33D8D" w:rsidRPr="005E1DC5">
          <w:rPr>
            <w:rStyle w:val="a6"/>
            <w:rFonts w:ascii="Times New Roman" w:eastAsia="Times New Roman" w:hAnsi="Times New Roman" w:cs="Times New Roman"/>
            <w:bCs/>
            <w:color w:val="auto"/>
            <w:szCs w:val="28"/>
            <w:lang w:val="en-US" w:eastAsia="ru-RU"/>
          </w:rPr>
          <w:t>ru</w:t>
        </w:r>
      </w:hyperlink>
      <w:r w:rsidR="00C324FE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  <w:r w:rsidR="008E48B2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</w:p>
    <w:p w:rsidR="00D11B5D" w:rsidRPr="005E1DC5" w:rsidRDefault="00C324FE" w:rsidP="00F33D8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5E1DC5">
        <w:rPr>
          <w:rFonts w:ascii="Times New Roman" w:eastAsia="Times New Roman" w:hAnsi="Times New Roman" w:cs="Times New Roman"/>
          <w:szCs w:val="28"/>
          <w:lang w:eastAsia="ru-RU"/>
        </w:rPr>
        <w:t>Секретарь оргкомитета</w:t>
      </w:r>
      <w:r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 </w:t>
      </w:r>
      <w:r w:rsidR="00263EC7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-</w:t>
      </w:r>
      <w:r w:rsidRPr="005E1DC5">
        <w:rPr>
          <w:rFonts w:ascii="Arial" w:hAnsi="Arial" w:cs="Arial"/>
          <w:b/>
          <w:szCs w:val="25"/>
        </w:rPr>
        <w:t> </w:t>
      </w:r>
      <w:r w:rsidR="00D11B5D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Коршунова Вера Владимировн</w:t>
      </w:r>
      <w:r w:rsidR="00AD0F6B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а</w:t>
      </w:r>
      <w:r w:rsidR="00D11B5D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: тел. (391) 28-044-03, </w:t>
      </w:r>
      <w:hyperlink r:id="rId12" w:history="1">
        <w:r w:rsidR="00F33D8D" w:rsidRPr="005E1DC5">
          <w:rPr>
            <w:rStyle w:val="a6"/>
            <w:rFonts w:ascii="Times New Roman" w:eastAsia="Times New Roman" w:hAnsi="Times New Roman" w:cs="Times New Roman"/>
            <w:bCs/>
            <w:color w:val="auto"/>
            <w:szCs w:val="28"/>
            <w:lang w:val="en-US" w:eastAsia="ru-RU"/>
          </w:rPr>
          <w:t>wera</w:t>
        </w:r>
        <w:r w:rsidR="00F33D8D" w:rsidRPr="005E1DC5">
          <w:rPr>
            <w:rStyle w:val="a6"/>
            <w:rFonts w:ascii="Times New Roman" w:eastAsia="Times New Roman" w:hAnsi="Times New Roman" w:cs="Times New Roman"/>
            <w:bCs/>
            <w:color w:val="auto"/>
            <w:szCs w:val="28"/>
            <w:lang w:eastAsia="ru-RU"/>
          </w:rPr>
          <w:t>7@</w:t>
        </w:r>
        <w:r w:rsidR="00F33D8D" w:rsidRPr="005E1DC5">
          <w:rPr>
            <w:rStyle w:val="a6"/>
            <w:rFonts w:ascii="Times New Roman" w:eastAsia="Times New Roman" w:hAnsi="Times New Roman" w:cs="Times New Roman"/>
            <w:bCs/>
            <w:color w:val="auto"/>
            <w:szCs w:val="28"/>
            <w:lang w:val="en-US" w:eastAsia="ru-RU"/>
          </w:rPr>
          <w:t>mail</w:t>
        </w:r>
        <w:r w:rsidR="00F33D8D" w:rsidRPr="005E1DC5">
          <w:rPr>
            <w:rStyle w:val="a6"/>
            <w:rFonts w:ascii="Times New Roman" w:eastAsia="Times New Roman" w:hAnsi="Times New Roman" w:cs="Times New Roman"/>
            <w:bCs/>
            <w:color w:val="auto"/>
            <w:szCs w:val="28"/>
            <w:lang w:eastAsia="ru-RU"/>
          </w:rPr>
          <w:t>.</w:t>
        </w:r>
        <w:r w:rsidR="00F33D8D" w:rsidRPr="005E1DC5">
          <w:rPr>
            <w:rStyle w:val="a6"/>
            <w:rFonts w:ascii="Times New Roman" w:eastAsia="Times New Roman" w:hAnsi="Times New Roman" w:cs="Times New Roman"/>
            <w:bCs/>
            <w:color w:val="auto"/>
            <w:szCs w:val="28"/>
            <w:lang w:val="en-US" w:eastAsia="ru-RU"/>
          </w:rPr>
          <w:t>ru</w:t>
        </w:r>
      </w:hyperlink>
    </w:p>
    <w:p w:rsidR="00762023" w:rsidRPr="005E1DC5" w:rsidRDefault="00A444FA" w:rsidP="00A444F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</w:pPr>
      <w:r w:rsidRPr="005E1DC5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 xml:space="preserve">По работе с иностранными участниками: </w:t>
      </w:r>
      <w:r w:rsidR="00C324FE" w:rsidRPr="005E1DC5">
        <w:rPr>
          <w:rFonts w:ascii="Times New Roman" w:eastAsia="Times New Roman" w:hAnsi="Times New Roman" w:cs="Times New Roman"/>
          <w:szCs w:val="28"/>
          <w:lang w:eastAsia="ru-RU"/>
        </w:rPr>
        <w:t>Ответственный секретарь оргкомитета – </w:t>
      </w:r>
      <w:r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Попова Юлия Владимировна: тел. (391) 206-20-71, </w:t>
      </w:r>
      <w:hyperlink r:id="rId13" w:history="1">
        <w:r w:rsidRPr="005E1DC5">
          <w:rPr>
            <w:rStyle w:val="a6"/>
            <w:rFonts w:ascii="Times New Roman" w:eastAsia="Times New Roman" w:hAnsi="Times New Roman" w:cs="Times New Roman"/>
            <w:bCs/>
            <w:color w:val="auto"/>
            <w:szCs w:val="28"/>
            <w:lang w:eastAsia="ru-RU"/>
          </w:rPr>
          <w:t>julia.popova@inbox.ru</w:t>
        </w:r>
      </w:hyperlink>
      <w:r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. </w:t>
      </w:r>
      <w:r w:rsidR="00C324FE" w:rsidRPr="005E1DC5">
        <w:rPr>
          <w:rFonts w:ascii="Times New Roman" w:eastAsia="Times New Roman" w:hAnsi="Times New Roman" w:cs="Times New Roman"/>
          <w:szCs w:val="28"/>
          <w:lang w:eastAsia="ru-RU"/>
        </w:rPr>
        <w:t>Секретарь оргкомитета</w:t>
      </w:r>
      <w:r w:rsidR="00C324FE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 </w:t>
      </w:r>
      <w:r w:rsidR="00263EC7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-</w:t>
      </w:r>
      <w:r w:rsidR="00C324FE" w:rsidRPr="005E1DC5">
        <w:rPr>
          <w:rFonts w:ascii="Arial" w:hAnsi="Arial" w:cs="Arial"/>
          <w:b/>
          <w:szCs w:val="25"/>
        </w:rPr>
        <w:t> </w:t>
      </w:r>
      <w:proofErr w:type="spellStart"/>
      <w:r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Назаренко</w:t>
      </w:r>
      <w:proofErr w:type="spellEnd"/>
      <w:r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Елена Михайловна, </w:t>
      </w:r>
      <w:hyperlink r:id="rId14" w:history="1">
        <w:r w:rsidRPr="005E1DC5">
          <w:rPr>
            <w:rFonts w:ascii="Times New Roman" w:eastAsia="Times New Roman" w:hAnsi="Times New Roman" w:cs="Times New Roman"/>
            <w:bCs/>
            <w:szCs w:val="28"/>
            <w:lang w:eastAsia="ru-RU"/>
          </w:rPr>
          <w:t>elena_rodchenko@mail.ru</w:t>
        </w:r>
      </w:hyperlink>
      <w:r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5E1DC5">
        <w:rPr>
          <w:rFonts w:ascii="Arial" w:hAnsi="Arial" w:cs="Arial"/>
          <w:sz w:val="14"/>
          <w:szCs w:val="18"/>
          <w:shd w:val="clear" w:color="auto" w:fill="FFFFFF"/>
        </w:rPr>
        <w:t xml:space="preserve"> </w:t>
      </w:r>
    </w:p>
    <w:p w:rsidR="00440CD5" w:rsidRDefault="00440CD5" w:rsidP="00C50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ТРЕБОВАНИЯ, ПРЕДЪЯВЛЯЕМЫЕ К ОФОРМЛЕНИЮ </w:t>
      </w:r>
      <w:r w:rsidR="001C6215" w:rsidRPr="004D3E8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ТЕЗИСОВ</w:t>
      </w:r>
      <w:r w:rsidRPr="004D3E8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5E1DC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 СТАТЬИ</w:t>
      </w:r>
    </w:p>
    <w:p w:rsidR="008D4A8A" w:rsidRPr="005E1DC5" w:rsidRDefault="008D4A8A" w:rsidP="00D428B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5E1DC5">
        <w:rPr>
          <w:rFonts w:ascii="Times New Roman" w:hAnsi="Times New Roman" w:cs="Times New Roman"/>
          <w:szCs w:val="28"/>
        </w:rPr>
        <w:t>По итогам конференции планируется издание сборника материалов выступлений на русском и английском языках</w:t>
      </w:r>
      <w:r w:rsidR="001C6215" w:rsidRPr="005E1DC5">
        <w:rPr>
          <w:rFonts w:ascii="Times New Roman" w:hAnsi="Times New Roman" w:cs="Times New Roman"/>
          <w:szCs w:val="28"/>
        </w:rPr>
        <w:t xml:space="preserve"> (РИНЦ)</w:t>
      </w:r>
      <w:r w:rsidRPr="005E1DC5">
        <w:rPr>
          <w:rFonts w:ascii="Times New Roman" w:hAnsi="Times New Roman" w:cs="Times New Roman"/>
          <w:szCs w:val="28"/>
        </w:rPr>
        <w:t xml:space="preserve">. </w:t>
      </w:r>
    </w:p>
    <w:p w:rsidR="008D4A8A" w:rsidRPr="005E1DC5" w:rsidRDefault="008D4A8A" w:rsidP="00D428B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5E1DC5">
        <w:rPr>
          <w:rFonts w:ascii="Times New Roman" w:hAnsi="Times New Roman" w:cs="Times New Roman"/>
          <w:b/>
          <w:szCs w:val="28"/>
          <w:u w:val="single"/>
        </w:rPr>
        <w:t>Требования к оформлению</w:t>
      </w:r>
      <w:r w:rsidR="001C6215" w:rsidRPr="005E1DC5">
        <w:rPr>
          <w:rFonts w:ascii="Times New Roman" w:hAnsi="Times New Roman" w:cs="Times New Roman"/>
          <w:b/>
          <w:szCs w:val="28"/>
          <w:u w:val="single"/>
        </w:rPr>
        <w:t xml:space="preserve"> тезисов</w:t>
      </w:r>
      <w:r w:rsidRPr="005E1DC5">
        <w:rPr>
          <w:rFonts w:ascii="Times New Roman" w:hAnsi="Times New Roman" w:cs="Times New Roman"/>
          <w:b/>
          <w:szCs w:val="28"/>
          <w:u w:val="single"/>
        </w:rPr>
        <w:t xml:space="preserve">: </w:t>
      </w:r>
      <w:r w:rsidR="00AE00C9" w:rsidRPr="005E1DC5">
        <w:rPr>
          <w:rFonts w:ascii="Times New Roman" w:hAnsi="Times New Roman" w:cs="Times New Roman"/>
          <w:b/>
          <w:szCs w:val="28"/>
          <w:u w:val="single"/>
        </w:rPr>
        <w:t>(не позднее 20 июля 2019 г.</w:t>
      </w:r>
      <w:proofErr w:type="gramStart"/>
      <w:r w:rsidR="00AE00C9" w:rsidRPr="005E1DC5">
        <w:rPr>
          <w:rFonts w:ascii="Times New Roman" w:hAnsi="Times New Roman" w:cs="Times New Roman"/>
          <w:b/>
          <w:szCs w:val="28"/>
          <w:u w:val="single"/>
        </w:rPr>
        <w:t xml:space="preserve"> )</w:t>
      </w:r>
      <w:proofErr w:type="gramEnd"/>
    </w:p>
    <w:p w:rsidR="008D4A8A" w:rsidRPr="005E1DC5" w:rsidRDefault="00996EAE" w:rsidP="00D428B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Тезисы </w:t>
      </w:r>
      <w:r w:rsidR="008D4A8A" w:rsidRPr="005E1DC5">
        <w:rPr>
          <w:rFonts w:ascii="Times New Roman" w:hAnsi="Times New Roman" w:cs="Times New Roman"/>
          <w:szCs w:val="28"/>
        </w:rPr>
        <w:t xml:space="preserve">принимаются в электронном виде (текстовый редактор </w:t>
      </w:r>
      <w:proofErr w:type="spellStart"/>
      <w:r w:rsidR="008D4A8A" w:rsidRPr="005E1DC5">
        <w:rPr>
          <w:rFonts w:ascii="Times New Roman" w:hAnsi="Times New Roman" w:cs="Times New Roman"/>
          <w:szCs w:val="28"/>
        </w:rPr>
        <w:t>Word</w:t>
      </w:r>
      <w:proofErr w:type="spellEnd"/>
      <w:r w:rsidR="008D4A8A" w:rsidRPr="005E1DC5">
        <w:rPr>
          <w:rFonts w:ascii="Times New Roman" w:hAnsi="Times New Roman" w:cs="Times New Roman"/>
          <w:szCs w:val="28"/>
        </w:rPr>
        <w:t xml:space="preserve">) на сайте конференции. </w:t>
      </w:r>
    </w:p>
    <w:p w:rsidR="008D4A8A" w:rsidRPr="005E1DC5" w:rsidRDefault="008D4A8A" w:rsidP="00D428B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5E1DC5">
        <w:rPr>
          <w:rFonts w:ascii="Times New Roman" w:hAnsi="Times New Roman" w:cs="Times New Roman"/>
          <w:szCs w:val="28"/>
        </w:rPr>
        <w:t xml:space="preserve">Объем </w:t>
      </w:r>
      <w:r w:rsidR="001C6215" w:rsidRPr="005E1DC5">
        <w:rPr>
          <w:rFonts w:ascii="Times New Roman" w:hAnsi="Times New Roman" w:cs="Times New Roman"/>
          <w:szCs w:val="28"/>
        </w:rPr>
        <w:t>тезисов</w:t>
      </w:r>
      <w:r w:rsidRPr="005E1DC5">
        <w:rPr>
          <w:rFonts w:ascii="Times New Roman" w:hAnsi="Times New Roman" w:cs="Times New Roman"/>
          <w:szCs w:val="28"/>
        </w:rPr>
        <w:t xml:space="preserve"> </w:t>
      </w:r>
      <w:r w:rsidR="00D428B4" w:rsidRPr="005E1DC5">
        <w:rPr>
          <w:rFonts w:ascii="Times New Roman" w:hAnsi="Times New Roman" w:cs="Times New Roman"/>
          <w:szCs w:val="28"/>
        </w:rPr>
        <w:t>-</w:t>
      </w:r>
      <w:r w:rsidRPr="005E1DC5">
        <w:rPr>
          <w:rFonts w:ascii="Times New Roman" w:hAnsi="Times New Roman" w:cs="Times New Roman"/>
          <w:szCs w:val="28"/>
        </w:rPr>
        <w:t xml:space="preserve"> от 6000 знаков (с пробелами), шрифт </w:t>
      </w:r>
      <w:r w:rsidR="00D428B4" w:rsidRPr="005E1DC5">
        <w:rPr>
          <w:rFonts w:ascii="Times New Roman" w:hAnsi="Times New Roman" w:cs="Times New Roman"/>
          <w:szCs w:val="28"/>
        </w:rPr>
        <w:t>-</w:t>
      </w:r>
      <w:r w:rsidRPr="005E1DC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E1DC5">
        <w:rPr>
          <w:rFonts w:ascii="Times New Roman" w:hAnsi="Times New Roman" w:cs="Times New Roman"/>
          <w:szCs w:val="28"/>
        </w:rPr>
        <w:t>Times</w:t>
      </w:r>
      <w:proofErr w:type="spellEnd"/>
      <w:r w:rsidRPr="005E1DC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E1DC5">
        <w:rPr>
          <w:rFonts w:ascii="Times New Roman" w:hAnsi="Times New Roman" w:cs="Times New Roman"/>
          <w:szCs w:val="28"/>
        </w:rPr>
        <w:t>New</w:t>
      </w:r>
      <w:proofErr w:type="spellEnd"/>
      <w:r w:rsidRPr="005E1DC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E1DC5">
        <w:rPr>
          <w:rFonts w:ascii="Times New Roman" w:hAnsi="Times New Roman" w:cs="Times New Roman"/>
          <w:szCs w:val="28"/>
        </w:rPr>
        <w:t>Roman</w:t>
      </w:r>
      <w:proofErr w:type="spellEnd"/>
      <w:r w:rsidRPr="005E1DC5">
        <w:rPr>
          <w:rFonts w:ascii="Times New Roman" w:hAnsi="Times New Roman" w:cs="Times New Roman"/>
          <w:szCs w:val="28"/>
        </w:rPr>
        <w:t xml:space="preserve">; кегль шрифта </w:t>
      </w:r>
      <w:r w:rsidR="00D428B4" w:rsidRPr="005E1DC5">
        <w:rPr>
          <w:rFonts w:ascii="Times New Roman" w:hAnsi="Times New Roman" w:cs="Times New Roman"/>
          <w:szCs w:val="28"/>
        </w:rPr>
        <w:t>-</w:t>
      </w:r>
      <w:r w:rsidRPr="005E1DC5">
        <w:rPr>
          <w:rFonts w:ascii="Times New Roman" w:hAnsi="Times New Roman" w:cs="Times New Roman"/>
          <w:szCs w:val="28"/>
        </w:rPr>
        <w:t xml:space="preserve"> 14; интервал </w:t>
      </w:r>
      <w:r w:rsidR="00D428B4" w:rsidRPr="005E1DC5">
        <w:rPr>
          <w:rFonts w:ascii="Times New Roman" w:hAnsi="Times New Roman" w:cs="Times New Roman"/>
          <w:szCs w:val="28"/>
        </w:rPr>
        <w:t>-</w:t>
      </w:r>
      <w:r w:rsidRPr="005E1DC5">
        <w:rPr>
          <w:rFonts w:ascii="Times New Roman" w:hAnsi="Times New Roman" w:cs="Times New Roman"/>
          <w:szCs w:val="28"/>
        </w:rPr>
        <w:t xml:space="preserve"> полуторный; поля </w:t>
      </w:r>
      <w:r w:rsidR="00D428B4" w:rsidRPr="005E1DC5">
        <w:rPr>
          <w:rFonts w:ascii="Times New Roman" w:hAnsi="Times New Roman" w:cs="Times New Roman"/>
          <w:szCs w:val="28"/>
        </w:rPr>
        <w:t>-</w:t>
      </w:r>
      <w:r w:rsidRPr="005E1DC5">
        <w:rPr>
          <w:rFonts w:ascii="Times New Roman" w:hAnsi="Times New Roman" w:cs="Times New Roman"/>
          <w:szCs w:val="28"/>
        </w:rPr>
        <w:t xml:space="preserve"> все по 2 см; выравнивание по ширине строки; абзац </w:t>
      </w:r>
      <w:r w:rsidR="00D428B4" w:rsidRPr="005E1DC5">
        <w:rPr>
          <w:rFonts w:ascii="Times New Roman" w:hAnsi="Times New Roman" w:cs="Times New Roman"/>
          <w:szCs w:val="28"/>
        </w:rPr>
        <w:t>-</w:t>
      </w:r>
      <w:r w:rsidRPr="005E1DC5">
        <w:rPr>
          <w:rFonts w:ascii="Times New Roman" w:hAnsi="Times New Roman" w:cs="Times New Roman"/>
          <w:szCs w:val="28"/>
        </w:rPr>
        <w:t xml:space="preserve"> отступ первой строки (1,25 см); сноски делаются в квадратных скобках и оформляются в конце статьи в виде списка литературы. </w:t>
      </w:r>
    </w:p>
    <w:p w:rsidR="001C6215" w:rsidRPr="005E1DC5" w:rsidRDefault="001C6215" w:rsidP="001C621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5E1DC5">
        <w:rPr>
          <w:rFonts w:ascii="Times New Roman" w:hAnsi="Times New Roman" w:cs="Times New Roman"/>
          <w:b/>
          <w:szCs w:val="28"/>
          <w:u w:val="single"/>
        </w:rPr>
        <w:t xml:space="preserve">Требования к оформлению статьи: </w:t>
      </w:r>
      <w:r w:rsidR="00AE00C9" w:rsidRPr="005E1DC5">
        <w:rPr>
          <w:rFonts w:ascii="Times New Roman" w:hAnsi="Times New Roman" w:cs="Times New Roman"/>
          <w:b/>
          <w:szCs w:val="28"/>
          <w:u w:val="single"/>
        </w:rPr>
        <w:t>(не позднее 4 августа 2019 г.</w:t>
      </w:r>
      <w:proofErr w:type="gramStart"/>
      <w:r w:rsidR="00AE00C9" w:rsidRPr="005E1DC5">
        <w:rPr>
          <w:rFonts w:ascii="Times New Roman" w:hAnsi="Times New Roman" w:cs="Times New Roman"/>
          <w:b/>
          <w:szCs w:val="28"/>
          <w:u w:val="single"/>
        </w:rPr>
        <w:t xml:space="preserve"> )</w:t>
      </w:r>
      <w:proofErr w:type="gramEnd"/>
    </w:p>
    <w:p w:rsidR="001C6215" w:rsidRPr="005E1DC5" w:rsidRDefault="001C6215" w:rsidP="000A14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5E1DC5">
        <w:rPr>
          <w:rFonts w:ascii="Times New Roman" w:hAnsi="Times New Roman" w:cs="Times New Roman"/>
          <w:szCs w:val="28"/>
        </w:rPr>
        <w:t xml:space="preserve">Материалы принимаются в виде </w:t>
      </w:r>
      <w:proofErr w:type="spellStart"/>
      <w:r w:rsidRPr="005E1DC5">
        <w:rPr>
          <w:rFonts w:ascii="Times New Roman" w:hAnsi="Times New Roman" w:cs="Times New Roman"/>
          <w:szCs w:val="28"/>
        </w:rPr>
        <w:t>полнотекстной</w:t>
      </w:r>
      <w:proofErr w:type="spellEnd"/>
      <w:r w:rsidRPr="005E1DC5">
        <w:rPr>
          <w:rFonts w:ascii="Times New Roman" w:hAnsi="Times New Roman" w:cs="Times New Roman"/>
          <w:szCs w:val="28"/>
        </w:rPr>
        <w:t xml:space="preserve"> статьи, предоставляются в электронном виде (текстовый редактор </w:t>
      </w:r>
      <w:proofErr w:type="spellStart"/>
      <w:r w:rsidRPr="005E1DC5">
        <w:rPr>
          <w:rFonts w:ascii="Times New Roman" w:hAnsi="Times New Roman" w:cs="Times New Roman"/>
          <w:szCs w:val="28"/>
        </w:rPr>
        <w:t>Word</w:t>
      </w:r>
      <w:proofErr w:type="spellEnd"/>
      <w:r w:rsidRPr="005E1DC5">
        <w:rPr>
          <w:rFonts w:ascii="Times New Roman" w:hAnsi="Times New Roman" w:cs="Times New Roman"/>
          <w:szCs w:val="28"/>
        </w:rPr>
        <w:t xml:space="preserve">) на сайте конференции. </w:t>
      </w:r>
    </w:p>
    <w:p w:rsidR="001C6215" w:rsidRPr="005E1DC5" w:rsidRDefault="001C6215" w:rsidP="000A14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5E1DC5">
        <w:rPr>
          <w:rFonts w:ascii="Times New Roman" w:hAnsi="Times New Roman" w:cs="Times New Roman"/>
          <w:szCs w:val="28"/>
        </w:rPr>
        <w:t xml:space="preserve">Объем </w:t>
      </w:r>
      <w:r w:rsidR="00996EAE">
        <w:rPr>
          <w:rFonts w:ascii="Times New Roman" w:hAnsi="Times New Roman" w:cs="Times New Roman"/>
          <w:szCs w:val="28"/>
        </w:rPr>
        <w:t>статьи</w:t>
      </w:r>
      <w:r w:rsidRPr="005E1DC5">
        <w:rPr>
          <w:rFonts w:ascii="Times New Roman" w:hAnsi="Times New Roman" w:cs="Times New Roman"/>
          <w:szCs w:val="28"/>
        </w:rPr>
        <w:t xml:space="preserve"> – не более 20000 знаков (с пробелами), шрифт - </w:t>
      </w:r>
      <w:proofErr w:type="spellStart"/>
      <w:r w:rsidRPr="005E1DC5">
        <w:rPr>
          <w:rFonts w:ascii="Times New Roman" w:hAnsi="Times New Roman" w:cs="Times New Roman"/>
          <w:szCs w:val="28"/>
        </w:rPr>
        <w:t>Times</w:t>
      </w:r>
      <w:proofErr w:type="spellEnd"/>
      <w:r w:rsidRPr="005E1DC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E1DC5">
        <w:rPr>
          <w:rFonts w:ascii="Times New Roman" w:hAnsi="Times New Roman" w:cs="Times New Roman"/>
          <w:szCs w:val="28"/>
        </w:rPr>
        <w:t>New</w:t>
      </w:r>
      <w:proofErr w:type="spellEnd"/>
      <w:r w:rsidRPr="005E1DC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E1DC5">
        <w:rPr>
          <w:rFonts w:ascii="Times New Roman" w:hAnsi="Times New Roman" w:cs="Times New Roman"/>
          <w:szCs w:val="28"/>
        </w:rPr>
        <w:t>Roman</w:t>
      </w:r>
      <w:proofErr w:type="spellEnd"/>
      <w:r w:rsidRPr="005E1DC5">
        <w:rPr>
          <w:rFonts w:ascii="Times New Roman" w:hAnsi="Times New Roman" w:cs="Times New Roman"/>
          <w:szCs w:val="28"/>
        </w:rPr>
        <w:t xml:space="preserve">; кегль шрифта - 14; интервал - полуторный; поля - все по 2 см; выравнивание по ширине строки; абзац - отступ первой строки (1,25 см); сноски делаются в квадратных скобках и оформляются в конце статьи в виде списка литературы. </w:t>
      </w:r>
    </w:p>
    <w:p w:rsidR="008D4A8A" w:rsidRPr="005E1DC5" w:rsidRDefault="008D4A8A" w:rsidP="000A14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5E1DC5">
        <w:rPr>
          <w:rFonts w:ascii="Times New Roman" w:hAnsi="Times New Roman" w:cs="Times New Roman"/>
          <w:szCs w:val="28"/>
        </w:rPr>
        <w:t xml:space="preserve">Материал обязательно должен быть классифицирован </w:t>
      </w:r>
      <w:r w:rsidR="00D428B4" w:rsidRPr="005E1DC5">
        <w:rPr>
          <w:rFonts w:ascii="Times New Roman" w:hAnsi="Times New Roman" w:cs="Times New Roman"/>
          <w:szCs w:val="28"/>
        </w:rPr>
        <w:t>-</w:t>
      </w:r>
      <w:r w:rsidRPr="005E1DC5">
        <w:rPr>
          <w:rFonts w:ascii="Times New Roman" w:hAnsi="Times New Roman" w:cs="Times New Roman"/>
          <w:szCs w:val="28"/>
        </w:rPr>
        <w:t xml:space="preserve"> иметь УДК, аннотацию, ключевые слова (3-5) и список литературы (на русском и английском языках). </w:t>
      </w:r>
    </w:p>
    <w:p w:rsidR="00961DD9" w:rsidRDefault="008D4A8A" w:rsidP="000A14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5E1DC5">
        <w:rPr>
          <w:rFonts w:ascii="Times New Roman" w:hAnsi="Times New Roman" w:cs="Times New Roman"/>
          <w:b/>
          <w:szCs w:val="28"/>
        </w:rPr>
        <w:t>Статья должна содержать</w:t>
      </w:r>
      <w:r w:rsidRPr="005E1DC5">
        <w:rPr>
          <w:rFonts w:ascii="Times New Roman" w:hAnsi="Times New Roman" w:cs="Times New Roman"/>
          <w:szCs w:val="28"/>
        </w:rPr>
        <w:t xml:space="preserve"> в себе логически взаимосвязанные разделы. Все разделы должны начинаться указанными заголовками, выделенными полужирным начертанием. </w:t>
      </w:r>
      <w:r w:rsidR="00841B2A">
        <w:rPr>
          <w:rFonts w:ascii="Times New Roman" w:hAnsi="Times New Roman" w:cs="Times New Roman"/>
          <w:szCs w:val="28"/>
        </w:rPr>
        <w:t xml:space="preserve"> </w:t>
      </w:r>
    </w:p>
    <w:p w:rsidR="008D4A8A" w:rsidRPr="005E1DC5" w:rsidRDefault="001C6215" w:rsidP="000A14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5E1DC5">
        <w:rPr>
          <w:rFonts w:ascii="Times New Roman" w:hAnsi="Times New Roman" w:cs="Times New Roman"/>
          <w:b/>
          <w:szCs w:val="28"/>
        </w:rPr>
        <w:t>Название статьи, авторы</w:t>
      </w:r>
      <w:r w:rsidRPr="005E1DC5">
        <w:rPr>
          <w:rFonts w:ascii="Times New Roman" w:hAnsi="Times New Roman" w:cs="Times New Roman"/>
          <w:szCs w:val="28"/>
        </w:rPr>
        <w:t xml:space="preserve"> (на русском и английском языках).</w:t>
      </w:r>
      <w:r w:rsidR="00841B2A">
        <w:rPr>
          <w:rFonts w:ascii="Times New Roman" w:hAnsi="Times New Roman" w:cs="Times New Roman"/>
          <w:szCs w:val="28"/>
        </w:rPr>
        <w:t xml:space="preserve"> </w:t>
      </w:r>
      <w:r w:rsidR="008D4A8A" w:rsidRPr="005E1DC5">
        <w:rPr>
          <w:rFonts w:ascii="Times New Roman" w:hAnsi="Times New Roman" w:cs="Times New Roman"/>
          <w:b/>
          <w:szCs w:val="28"/>
        </w:rPr>
        <w:t>Аннотация</w:t>
      </w:r>
      <w:r w:rsidR="008D4A8A" w:rsidRPr="005E1DC5">
        <w:rPr>
          <w:rFonts w:ascii="Times New Roman" w:hAnsi="Times New Roman" w:cs="Times New Roman"/>
          <w:szCs w:val="28"/>
        </w:rPr>
        <w:t xml:space="preserve"> статьи объемом от 50 до 150 слов</w:t>
      </w:r>
      <w:r w:rsidRPr="005E1DC5">
        <w:rPr>
          <w:rFonts w:ascii="Times New Roman" w:hAnsi="Times New Roman" w:cs="Times New Roman"/>
          <w:szCs w:val="28"/>
        </w:rPr>
        <w:t xml:space="preserve"> (на русском и английском языках).</w:t>
      </w:r>
      <w:r w:rsidR="008D4A8A" w:rsidRPr="005E1DC5">
        <w:rPr>
          <w:rFonts w:ascii="Times New Roman" w:hAnsi="Times New Roman" w:cs="Times New Roman"/>
          <w:szCs w:val="28"/>
        </w:rPr>
        <w:t xml:space="preserve"> </w:t>
      </w:r>
    </w:p>
    <w:p w:rsidR="008D4A8A" w:rsidRPr="005E1DC5" w:rsidRDefault="001C6215" w:rsidP="000A14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5E1DC5">
        <w:rPr>
          <w:rFonts w:ascii="Times New Roman" w:hAnsi="Times New Roman" w:cs="Times New Roman"/>
          <w:b/>
          <w:szCs w:val="28"/>
        </w:rPr>
        <w:t>Ключевые слова</w:t>
      </w:r>
      <w:r w:rsidRPr="005E1DC5">
        <w:rPr>
          <w:rFonts w:ascii="Times New Roman" w:hAnsi="Times New Roman" w:cs="Times New Roman"/>
          <w:szCs w:val="28"/>
        </w:rPr>
        <w:t xml:space="preserve"> не более 10 (на русском и английском языках).</w:t>
      </w:r>
      <w:r w:rsidR="008D4A8A" w:rsidRPr="005E1DC5">
        <w:rPr>
          <w:rFonts w:ascii="Times New Roman" w:hAnsi="Times New Roman" w:cs="Times New Roman"/>
          <w:szCs w:val="28"/>
        </w:rPr>
        <w:t xml:space="preserve"> </w:t>
      </w:r>
    </w:p>
    <w:p w:rsidR="008D4A8A" w:rsidRPr="005E1DC5" w:rsidRDefault="008D4A8A" w:rsidP="000A14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5E1DC5">
        <w:rPr>
          <w:rFonts w:ascii="Times New Roman" w:hAnsi="Times New Roman" w:cs="Times New Roman"/>
          <w:b/>
          <w:szCs w:val="28"/>
        </w:rPr>
        <w:t>1. Введение</w:t>
      </w:r>
      <w:r w:rsidRPr="005E1DC5">
        <w:rPr>
          <w:rFonts w:ascii="Times New Roman" w:hAnsi="Times New Roman" w:cs="Times New Roman"/>
          <w:szCs w:val="28"/>
        </w:rPr>
        <w:t xml:space="preserve"> (постановка проблемы в общем виде, с обязательными ссылками в тексте на используемую литературу). </w:t>
      </w:r>
    </w:p>
    <w:p w:rsidR="008D4A8A" w:rsidRPr="005E1DC5" w:rsidRDefault="008D4A8A" w:rsidP="000A14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5E1DC5">
        <w:rPr>
          <w:rFonts w:ascii="Times New Roman" w:hAnsi="Times New Roman" w:cs="Times New Roman"/>
          <w:b/>
          <w:szCs w:val="28"/>
        </w:rPr>
        <w:t>2. Цель и задачи</w:t>
      </w:r>
      <w:r w:rsidRPr="005E1DC5">
        <w:rPr>
          <w:rFonts w:ascii="Times New Roman" w:hAnsi="Times New Roman" w:cs="Times New Roman"/>
          <w:szCs w:val="28"/>
        </w:rPr>
        <w:t xml:space="preserve"> исследования. </w:t>
      </w:r>
    </w:p>
    <w:p w:rsidR="008D4A8A" w:rsidRPr="005E1DC5" w:rsidRDefault="008D4A8A" w:rsidP="000A14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5E1DC5">
        <w:rPr>
          <w:rFonts w:ascii="Times New Roman" w:hAnsi="Times New Roman" w:cs="Times New Roman"/>
          <w:b/>
          <w:szCs w:val="28"/>
        </w:rPr>
        <w:t>3. Методика</w:t>
      </w:r>
      <w:r w:rsidRPr="005E1DC5">
        <w:rPr>
          <w:rFonts w:ascii="Times New Roman" w:hAnsi="Times New Roman" w:cs="Times New Roman"/>
          <w:szCs w:val="28"/>
        </w:rPr>
        <w:t xml:space="preserve"> и методология исследования. </w:t>
      </w:r>
    </w:p>
    <w:p w:rsidR="008D4A8A" w:rsidRPr="005E1DC5" w:rsidRDefault="008D4A8A" w:rsidP="000A14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5E1DC5">
        <w:rPr>
          <w:rFonts w:ascii="Times New Roman" w:hAnsi="Times New Roman" w:cs="Times New Roman"/>
          <w:b/>
          <w:szCs w:val="28"/>
        </w:rPr>
        <w:t>4. Результаты</w:t>
      </w:r>
      <w:r w:rsidRPr="005E1DC5">
        <w:rPr>
          <w:rFonts w:ascii="Times New Roman" w:hAnsi="Times New Roman" w:cs="Times New Roman"/>
          <w:szCs w:val="28"/>
        </w:rPr>
        <w:t xml:space="preserve"> (изложение основного материала исследования с обоснованием полученных научных результатов) </w:t>
      </w:r>
    </w:p>
    <w:p w:rsidR="008D4A8A" w:rsidRPr="005E1DC5" w:rsidRDefault="008D4A8A" w:rsidP="000A14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5E1DC5">
        <w:rPr>
          <w:rFonts w:ascii="Times New Roman" w:hAnsi="Times New Roman" w:cs="Times New Roman"/>
          <w:b/>
          <w:szCs w:val="28"/>
        </w:rPr>
        <w:t>5. Выводы</w:t>
      </w:r>
      <w:r w:rsidRPr="005E1DC5">
        <w:rPr>
          <w:rFonts w:ascii="Times New Roman" w:hAnsi="Times New Roman" w:cs="Times New Roman"/>
          <w:szCs w:val="28"/>
        </w:rPr>
        <w:t xml:space="preserve"> (научная новизна, теоретическое значение исследования, перспективы научных разработок). </w:t>
      </w:r>
    </w:p>
    <w:p w:rsidR="00EE1906" w:rsidRPr="005E1DC5" w:rsidRDefault="003067EF" w:rsidP="000A14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5E1DC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40CD5" w:rsidRPr="005E1DC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ллюстрации</w:t>
      </w:r>
      <w:r w:rsidR="00440CD5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(таблицы, рисунки и др.) прилагаются отдельными файлами к тексту статьи (разрешение иллюстраций не менее 300 </w:t>
      </w:r>
      <w:proofErr w:type="spellStart"/>
      <w:r w:rsidR="00440CD5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dpi</w:t>
      </w:r>
      <w:proofErr w:type="spellEnd"/>
      <w:r w:rsidR="00440CD5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)</w:t>
      </w:r>
      <w:r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. </w:t>
      </w:r>
    </w:p>
    <w:p w:rsidR="00D428B4" w:rsidRPr="007579D8" w:rsidRDefault="003067EF" w:rsidP="00841B2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О</w:t>
      </w:r>
      <w:r w:rsidR="00440CD5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рг</w:t>
      </w:r>
      <w:r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. </w:t>
      </w:r>
      <w:r w:rsidR="00440CD5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взнос за участие в конференции указан в «Заявке-Договоре», доклад без «Заявки-Договора» не принимается</w:t>
      </w:r>
      <w:r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  <w:r w:rsidR="00841B2A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5E1DC5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>О</w:t>
      </w:r>
      <w:r w:rsidR="00440CD5" w:rsidRPr="005E1DC5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>рг</w:t>
      </w:r>
      <w:r w:rsidRPr="005E1DC5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 xml:space="preserve">. </w:t>
      </w:r>
      <w:r w:rsidR="00440CD5" w:rsidRPr="005E1DC5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 xml:space="preserve">взнос перечисляется только после подтверждения, что </w:t>
      </w:r>
      <w:r w:rsidR="001C6215" w:rsidRPr="005E1DC5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>тезисы</w:t>
      </w:r>
      <w:r w:rsidR="00440CD5" w:rsidRPr="005E1DC5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 xml:space="preserve"> включен</w:t>
      </w:r>
      <w:r w:rsidR="001C6215" w:rsidRPr="005E1DC5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>ы</w:t>
      </w:r>
      <w:r w:rsidR="00440CD5" w:rsidRPr="005E1DC5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 xml:space="preserve"> в программу конференции</w:t>
      </w:r>
      <w:r w:rsidRPr="005E1DC5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>.</w:t>
      </w:r>
      <w:r w:rsidR="00EE1906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C6215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В случае соавторства </w:t>
      </w:r>
      <w:r w:rsidR="00440CD5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«Заявка-Договор» заполняется на каждого автора </w:t>
      </w:r>
      <w:r w:rsidR="001C6215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отдельно и предполагает </w:t>
      </w:r>
      <w:r w:rsidR="00440CD5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орг</w:t>
      </w:r>
      <w:r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. </w:t>
      </w:r>
      <w:r w:rsidR="00440CD5" w:rsidRPr="005E1DC5">
        <w:rPr>
          <w:rFonts w:ascii="Times New Roman" w:eastAsia="Times New Roman" w:hAnsi="Times New Roman" w:cs="Times New Roman"/>
          <w:bCs/>
          <w:szCs w:val="28"/>
          <w:lang w:eastAsia="ru-RU"/>
        </w:rPr>
        <w:t>взнос за каждого автора.</w:t>
      </w:r>
      <w:r w:rsidR="00D428B4" w:rsidRPr="00757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326E8" w:rsidRDefault="002326E8" w:rsidP="00C50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КРАСНОЯРСК </w:t>
      </w:r>
    </w:p>
    <w:p w:rsidR="00961DD9" w:rsidRPr="00961DD9" w:rsidRDefault="00961DD9" w:rsidP="00C50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2326E8" w:rsidRPr="00410605" w:rsidRDefault="002326E8" w:rsidP="00C50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Красивый город на берегу великой Сибирской реки Енисей, административный центр Красноярского края с населением </w:t>
      </w:r>
      <w:r w:rsidR="00E235BC"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миллион</w:t>
      </w:r>
      <w:r w:rsidR="005907FD"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</w:t>
      </w:r>
      <w:r w:rsidR="004609CB"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овек</w:t>
      </w:r>
      <w:r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065A4F" w:rsidRPr="00410605" w:rsidRDefault="00CE71AA" w:rsidP="00C50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Красноярск - один из крупнейших городов Сибири. Здесь соседствуют современный уклад жизни и быт прошлых столетий, выраженный множеством архитектурно-исторических памятников. </w:t>
      </w:r>
      <w:r w:rsidR="005907FD"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Этой з</w:t>
      </w:r>
      <w:r w:rsidR="00065A4F"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имой 2019 года в Красноярске проходила XXIX Всемирная зимняя Универсиада.</w:t>
      </w:r>
    </w:p>
    <w:p w:rsidR="00065A4F" w:rsidRPr="007579D8" w:rsidRDefault="00065A4F" w:rsidP="00C50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552"/>
        <w:gridCol w:w="3561"/>
      </w:tblGrid>
      <w:tr w:rsidR="00065A4F" w:rsidRPr="007579D8" w:rsidTr="00517946">
        <w:tc>
          <w:tcPr>
            <w:tcW w:w="4219" w:type="dxa"/>
          </w:tcPr>
          <w:p w:rsidR="00065A4F" w:rsidRPr="007579D8" w:rsidRDefault="00065A4F" w:rsidP="00C506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9D8">
              <w:rPr>
                <w:noProof/>
                <w:lang w:eastAsia="ru-RU"/>
              </w:rPr>
              <w:drawing>
                <wp:inline distT="0" distB="0" distL="0" distR="0">
                  <wp:extent cx="1852882" cy="1234385"/>
                  <wp:effectExtent l="19050" t="0" r="0" b="0"/>
                  <wp:docPr id="34" name="Рисунок 34" descr="ÐÐ°ÑÑÐ¸Ð½ÐºÐ¸ Ð¿Ð¾ Ð·Ð°Ð¿ÑÐ¾ÑÑ XXIX ÐÑÐµÐ¼Ð¸ÑÐ½Ð°Ñ Ð·Ð¸Ð¼Ð½ÑÑ Ð£Ð½Ð¸Ð²ÐµÑÑÐ¸Ð°Ð´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ÐÐ°ÑÑÐ¸Ð½ÐºÐ¸ Ð¿Ð¾ Ð·Ð°Ð¿ÑÐ¾ÑÑ XXIX ÐÑÐµÐ¼Ð¸ÑÐ½Ð°Ñ Ð·Ð¸Ð¼Ð½ÑÑ Ð£Ð½Ð¸Ð²ÐµÑÑÐ¸Ð°Ð´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89" cy="1236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65A4F" w:rsidRPr="007579D8" w:rsidRDefault="00065A4F" w:rsidP="005179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9D8">
              <w:rPr>
                <w:noProof/>
                <w:lang w:eastAsia="ru-RU"/>
              </w:rPr>
              <w:drawing>
                <wp:inline distT="0" distB="0" distL="0" distR="0">
                  <wp:extent cx="1257660" cy="1036828"/>
                  <wp:effectExtent l="19050" t="0" r="0" b="0"/>
                  <wp:docPr id="28" name="Рисунок 28" descr="ÐÐ°ÑÑÐ¸Ð½ÐºÐ¸ Ð¿Ð¾ Ð·Ð°Ð¿ÑÐ¾ÑÑ XXIX ÐÑÐµÐ¼Ð¸ÑÐ½Ð°Ñ Ð·Ð¸Ð¼Ð½ÑÑ Ð£Ð½Ð¸Ð²ÐµÑÑÐ¸Ð°Ð´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ÐÐ°ÑÑÐ¸Ð½ÐºÐ¸ Ð¿Ð¾ Ð·Ð°Ð¿ÑÐ¾ÑÑ XXIX ÐÑÐµÐ¼Ð¸ÑÐ½Ð°Ñ Ð·Ð¸Ð¼Ð½ÑÑ Ð£Ð½Ð¸Ð²ÐµÑÑÐ¸Ð°Ð´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879" cy="1040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65A4F" w:rsidRPr="007579D8" w:rsidRDefault="00065A4F" w:rsidP="005179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9D8">
              <w:rPr>
                <w:noProof/>
                <w:lang w:eastAsia="ru-RU"/>
              </w:rPr>
              <w:drawing>
                <wp:inline distT="0" distB="0" distL="0" distR="0">
                  <wp:extent cx="1940491" cy="1233578"/>
                  <wp:effectExtent l="19050" t="0" r="2609" b="0"/>
                  <wp:docPr id="31" name="Рисунок 31" descr="ÐÐ°ÑÑÐ¸Ð½ÐºÐ¸ Ð¿Ð¾ Ð·Ð°Ð¿ÑÐ¾ÑÑ XXIX ÐÑÐµÐ¼Ð¸ÑÐ½Ð°Ñ Ð·Ð¸Ð¼Ð½ÑÑ Ð£Ð½Ð¸Ð²ÐµÑÑÐ¸Ð°Ð´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ÐÐ°ÑÑÐ¸Ð½ÐºÐ¸ Ð¿Ð¾ Ð·Ð°Ð¿ÑÐ¾ÑÑ XXIX ÐÑÐµÐ¼Ð¸ÑÐ½Ð°Ñ Ð·Ð¸Ð¼Ð½ÑÑ Ð£Ð½Ð¸Ð²ÐµÑÑÐ¸Ð°Ð´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792" cy="1233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A4F" w:rsidRPr="00410605" w:rsidRDefault="00CE71AA" w:rsidP="00C50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Также Красноярск может похвастаться большим числом великолепных музеев, театров, галерей, парков, скверов и других достопримечательностей, каждая из которых хранит свою особенную историю.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C7D30" w:rsidRPr="007579D8" w:rsidTr="007C7D30">
        <w:tc>
          <w:tcPr>
            <w:tcW w:w="5341" w:type="dxa"/>
          </w:tcPr>
          <w:p w:rsidR="007C7D30" w:rsidRPr="007579D8" w:rsidRDefault="007C7D30" w:rsidP="00C506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9D8">
              <w:rPr>
                <w:noProof/>
                <w:lang w:eastAsia="ru-RU"/>
              </w:rPr>
              <w:drawing>
                <wp:inline distT="0" distB="0" distL="0" distR="0">
                  <wp:extent cx="1990904" cy="1486501"/>
                  <wp:effectExtent l="19050" t="0" r="9346" b="0"/>
                  <wp:docPr id="43" name="Рисунок 43" descr="ÐÐ°ÑÑÐ¸Ð½ÐºÐ¸ Ð¿Ð¾ Ð·Ð°Ð¿ÑÐ¾ÑÑ ÐÐ­Ð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ÐÐ°ÑÑÐ¸Ð½ÐºÐ¸ Ð¿Ð¾ Ð·Ð°Ð¿ÑÐ¾ÑÑ ÐÐ­Ð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268" cy="148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C7D30" w:rsidRPr="007579D8" w:rsidRDefault="007C7D30" w:rsidP="00C506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9D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3433" cy="1522861"/>
                  <wp:effectExtent l="19050" t="0" r="8267" b="0"/>
                  <wp:docPr id="9" name="Рисунок 1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6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79" cy="1524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D30" w:rsidRPr="007579D8" w:rsidRDefault="007C7D30" w:rsidP="00C50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A4F" w:rsidRPr="00410605" w:rsidRDefault="000C022C" w:rsidP="00C50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Блестящая кованая «Царь-рыба», памятник одноименному произведению Виктора Астафьева, взобралась на вершину </w:t>
      </w:r>
      <w:proofErr w:type="spellStart"/>
      <w:r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Слизневского</w:t>
      </w:r>
      <w:proofErr w:type="spellEnd"/>
      <w:r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быка и стала тем притягательным местом, куда сегодня в первую очередь заезжают туристы, маршрут которых лежит чуть далее – на родину большого русского писателя Виктора Астафьева.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C7D30" w:rsidRPr="007579D8" w:rsidTr="007C7D30">
        <w:tc>
          <w:tcPr>
            <w:tcW w:w="5341" w:type="dxa"/>
          </w:tcPr>
          <w:p w:rsidR="007C7D30" w:rsidRPr="007579D8" w:rsidRDefault="007C7D30" w:rsidP="00C506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9D8">
              <w:rPr>
                <w:noProof/>
                <w:lang w:eastAsia="ru-RU"/>
              </w:rPr>
              <w:drawing>
                <wp:inline distT="0" distB="0" distL="0" distR="0">
                  <wp:extent cx="2422225" cy="1613680"/>
                  <wp:effectExtent l="19050" t="0" r="0" b="0"/>
                  <wp:docPr id="37" name="Рисунок 37" descr="ÐÐ°ÑÑÐ¸Ð½ÐºÐ¸ Ð¿Ð¾ Ð·Ð°Ð¿ÑÐ¾ÑÑ ÑÑÐ¾Ð»Ð±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Ð°ÑÑÐ¸Ð½ÐºÐ¸ Ð¿Ð¾ Ð·Ð°Ð¿ÑÐ¾ÑÑ ÑÑÐ¾Ð»Ð±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035" cy="1614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C7D30" w:rsidRPr="007579D8" w:rsidRDefault="007C7D30" w:rsidP="00C506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9D8">
              <w:rPr>
                <w:noProof/>
                <w:lang w:eastAsia="ru-RU"/>
              </w:rPr>
              <w:drawing>
                <wp:inline distT="0" distB="0" distL="0" distR="0">
                  <wp:extent cx="2051289" cy="1539648"/>
                  <wp:effectExtent l="19050" t="0" r="6111" b="0"/>
                  <wp:docPr id="40" name="Рисунок 40" descr="ÐÐ°ÑÑÐ¸Ð½ÐºÐ¸ Ð¿Ð¾ Ð·Ð°Ð¿ÑÐ¾ÑÑ ÑÑÐ¾Ð»Ð±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ÐÐ°ÑÑÐ¸Ð½ÐºÐ¸ Ð¿Ð¾ Ð·Ð°Ð¿ÑÐ¾ÑÑ ÑÑÐ¾Ð»Ð±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241" cy="1546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A4F" w:rsidRPr="00410605" w:rsidRDefault="00065A4F" w:rsidP="005907F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Красноярск знаменит не только культурными и историческими достопримечательностями, он также богат памятниками природы</w:t>
      </w:r>
      <w:r w:rsidR="005907FD"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</w:t>
      </w:r>
      <w:r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Госуд</w:t>
      </w:r>
      <w:r w:rsidR="005907FD"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рственный прир</w:t>
      </w:r>
      <w:r w:rsidR="005907FD"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дный запов</w:t>
      </w:r>
      <w:r w:rsidR="005907FD"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дник «Столб</w:t>
      </w:r>
      <w:r w:rsidR="005907FD"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5907FD" w:rsidRPr="00410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10605" w:rsidRDefault="00410605" w:rsidP="005907F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9DC" w:rsidRPr="007579D8" w:rsidRDefault="007069DC" w:rsidP="005907F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Узнать больше о Красноярске</w:t>
      </w:r>
      <w:r w:rsidRPr="007579D8">
        <w:rPr>
          <w:rFonts w:ascii="Arial" w:hAnsi="Arial" w:cs="Arial"/>
          <w:sz w:val="25"/>
          <w:szCs w:val="25"/>
        </w:rPr>
        <w:t xml:space="preserve"> </w:t>
      </w:r>
      <w:hyperlink r:id="rId22" w:history="1">
        <w:r w:rsidRPr="007579D8">
          <w:rPr>
            <w:rStyle w:val="a6"/>
            <w:color w:val="auto"/>
          </w:rPr>
          <w:t>http://www.admkrsk.ru/city/Pages/default.aspx</w:t>
        </w:r>
      </w:hyperlink>
    </w:p>
    <w:sectPr w:rsidR="007069DC" w:rsidRPr="007579D8" w:rsidSect="00C944D9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6E8"/>
    <w:multiLevelType w:val="hybridMultilevel"/>
    <w:tmpl w:val="A3CEC82A"/>
    <w:lvl w:ilvl="0" w:tplc="CAB8724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85BB8"/>
    <w:multiLevelType w:val="hybridMultilevel"/>
    <w:tmpl w:val="D80C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7C9"/>
    <w:rsid w:val="000122A3"/>
    <w:rsid w:val="000148B7"/>
    <w:rsid w:val="00022AEB"/>
    <w:rsid w:val="0005467B"/>
    <w:rsid w:val="00063318"/>
    <w:rsid w:val="00065A4F"/>
    <w:rsid w:val="000A14CD"/>
    <w:rsid w:val="000A5E14"/>
    <w:rsid w:val="000A70B5"/>
    <w:rsid w:val="000C00EA"/>
    <w:rsid w:val="000C022C"/>
    <w:rsid w:val="000C237A"/>
    <w:rsid w:val="000C6BB8"/>
    <w:rsid w:val="000F3EBA"/>
    <w:rsid w:val="00100CD7"/>
    <w:rsid w:val="001107F0"/>
    <w:rsid w:val="001431CF"/>
    <w:rsid w:val="001709AE"/>
    <w:rsid w:val="00172A4F"/>
    <w:rsid w:val="0017548F"/>
    <w:rsid w:val="001B33AE"/>
    <w:rsid w:val="001C38EF"/>
    <w:rsid w:val="001C6215"/>
    <w:rsid w:val="002001AE"/>
    <w:rsid w:val="002326E8"/>
    <w:rsid w:val="00263EC7"/>
    <w:rsid w:val="00275A13"/>
    <w:rsid w:val="00292559"/>
    <w:rsid w:val="002B209B"/>
    <w:rsid w:val="003067EF"/>
    <w:rsid w:val="003132A4"/>
    <w:rsid w:val="00377036"/>
    <w:rsid w:val="003C2373"/>
    <w:rsid w:val="003E5EDA"/>
    <w:rsid w:val="00410605"/>
    <w:rsid w:val="0041294D"/>
    <w:rsid w:val="00427BF8"/>
    <w:rsid w:val="00440CD5"/>
    <w:rsid w:val="00451CA6"/>
    <w:rsid w:val="00453240"/>
    <w:rsid w:val="004609CB"/>
    <w:rsid w:val="00463B21"/>
    <w:rsid w:val="00465596"/>
    <w:rsid w:val="00471589"/>
    <w:rsid w:val="00471F75"/>
    <w:rsid w:val="00476D46"/>
    <w:rsid w:val="00477E8F"/>
    <w:rsid w:val="00482656"/>
    <w:rsid w:val="00482C23"/>
    <w:rsid w:val="00493350"/>
    <w:rsid w:val="004D3E8D"/>
    <w:rsid w:val="00517946"/>
    <w:rsid w:val="0053052A"/>
    <w:rsid w:val="00552C26"/>
    <w:rsid w:val="00556B25"/>
    <w:rsid w:val="00561DD1"/>
    <w:rsid w:val="005907FD"/>
    <w:rsid w:val="005A42E3"/>
    <w:rsid w:val="005D6441"/>
    <w:rsid w:val="005E1DC5"/>
    <w:rsid w:val="005E6C26"/>
    <w:rsid w:val="0060061A"/>
    <w:rsid w:val="006356B2"/>
    <w:rsid w:val="0064303F"/>
    <w:rsid w:val="00662014"/>
    <w:rsid w:val="0067037A"/>
    <w:rsid w:val="00674582"/>
    <w:rsid w:val="0068391F"/>
    <w:rsid w:val="00686324"/>
    <w:rsid w:val="006A0F8F"/>
    <w:rsid w:val="006A2892"/>
    <w:rsid w:val="006B72F1"/>
    <w:rsid w:val="006C4AC3"/>
    <w:rsid w:val="006F3DDC"/>
    <w:rsid w:val="007069DC"/>
    <w:rsid w:val="0071390D"/>
    <w:rsid w:val="00725C07"/>
    <w:rsid w:val="0072769E"/>
    <w:rsid w:val="007579D8"/>
    <w:rsid w:val="00762023"/>
    <w:rsid w:val="007823BF"/>
    <w:rsid w:val="007924AD"/>
    <w:rsid w:val="007A15FF"/>
    <w:rsid w:val="007B7E3E"/>
    <w:rsid w:val="007C7D30"/>
    <w:rsid w:val="007D7CD0"/>
    <w:rsid w:val="007E7349"/>
    <w:rsid w:val="008135DC"/>
    <w:rsid w:val="00814D1E"/>
    <w:rsid w:val="00841B2A"/>
    <w:rsid w:val="00854A1B"/>
    <w:rsid w:val="00873120"/>
    <w:rsid w:val="00874B48"/>
    <w:rsid w:val="008A0B71"/>
    <w:rsid w:val="008A0D05"/>
    <w:rsid w:val="008B334E"/>
    <w:rsid w:val="008D4A8A"/>
    <w:rsid w:val="008E48B2"/>
    <w:rsid w:val="008F22E1"/>
    <w:rsid w:val="00907717"/>
    <w:rsid w:val="00931914"/>
    <w:rsid w:val="00935D3C"/>
    <w:rsid w:val="009614CE"/>
    <w:rsid w:val="00961DD9"/>
    <w:rsid w:val="00996EAE"/>
    <w:rsid w:val="00997244"/>
    <w:rsid w:val="009D3600"/>
    <w:rsid w:val="00A03D20"/>
    <w:rsid w:val="00A0404E"/>
    <w:rsid w:val="00A270F6"/>
    <w:rsid w:val="00A35BF0"/>
    <w:rsid w:val="00A444FA"/>
    <w:rsid w:val="00A71649"/>
    <w:rsid w:val="00A97A1D"/>
    <w:rsid w:val="00AA6E84"/>
    <w:rsid w:val="00AD0F6B"/>
    <w:rsid w:val="00AE00C9"/>
    <w:rsid w:val="00AF3898"/>
    <w:rsid w:val="00AF4B78"/>
    <w:rsid w:val="00AF4CC3"/>
    <w:rsid w:val="00B07120"/>
    <w:rsid w:val="00B167AB"/>
    <w:rsid w:val="00B35E96"/>
    <w:rsid w:val="00B5536D"/>
    <w:rsid w:val="00B62965"/>
    <w:rsid w:val="00B64225"/>
    <w:rsid w:val="00B72897"/>
    <w:rsid w:val="00B93B95"/>
    <w:rsid w:val="00B93CC8"/>
    <w:rsid w:val="00BA6527"/>
    <w:rsid w:val="00BE6B03"/>
    <w:rsid w:val="00BF63CF"/>
    <w:rsid w:val="00C2776F"/>
    <w:rsid w:val="00C324FE"/>
    <w:rsid w:val="00C377C9"/>
    <w:rsid w:val="00C50628"/>
    <w:rsid w:val="00C53528"/>
    <w:rsid w:val="00C54C9D"/>
    <w:rsid w:val="00C77157"/>
    <w:rsid w:val="00C944D9"/>
    <w:rsid w:val="00CD4447"/>
    <w:rsid w:val="00CE71AA"/>
    <w:rsid w:val="00D01630"/>
    <w:rsid w:val="00D11B5D"/>
    <w:rsid w:val="00D13253"/>
    <w:rsid w:val="00D428B4"/>
    <w:rsid w:val="00D51AF0"/>
    <w:rsid w:val="00D67E73"/>
    <w:rsid w:val="00D90813"/>
    <w:rsid w:val="00DD424B"/>
    <w:rsid w:val="00DE7F6F"/>
    <w:rsid w:val="00DF00C0"/>
    <w:rsid w:val="00E235BC"/>
    <w:rsid w:val="00ED6BBC"/>
    <w:rsid w:val="00EE1906"/>
    <w:rsid w:val="00EE34AE"/>
    <w:rsid w:val="00F0527C"/>
    <w:rsid w:val="00F24696"/>
    <w:rsid w:val="00F33D8D"/>
    <w:rsid w:val="00F44D0A"/>
    <w:rsid w:val="00F65C4C"/>
    <w:rsid w:val="00FA321E"/>
    <w:rsid w:val="00FA7D21"/>
    <w:rsid w:val="00FB1134"/>
    <w:rsid w:val="00FC34EC"/>
    <w:rsid w:val="00FD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07"/>
  </w:style>
  <w:style w:type="paragraph" w:styleId="1">
    <w:name w:val="heading 1"/>
    <w:basedOn w:val="a"/>
    <w:link w:val="10"/>
    <w:uiPriority w:val="9"/>
    <w:qFormat/>
    <w:rsid w:val="00065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B72F1"/>
    <w:rPr>
      <w:color w:val="0000FF" w:themeColor="hyperlink"/>
      <w:u w:val="single"/>
    </w:rPr>
  </w:style>
  <w:style w:type="paragraph" w:customStyle="1" w:styleId="Default">
    <w:name w:val="Default"/>
    <w:rsid w:val="00D1325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uiPriority w:val="34"/>
    <w:qFormat/>
    <w:rsid w:val="00172A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65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D9081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56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C32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julia.popova@inbox.ru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mailto:wera7@mail.ru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ppssfu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about.sfu-kras.ru/campus/map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conf.sfu-kras.ru/mediation-in-education/info" TargetMode="External"/><Relationship Id="rId14" Type="http://schemas.openxmlformats.org/officeDocument/2006/relationships/hyperlink" Target="mailto:elena_rodchenko@mail.ru" TargetMode="External"/><Relationship Id="rId22" Type="http://schemas.openxmlformats.org/officeDocument/2006/relationships/hyperlink" Target="http://www.admkrsk.ru/city/Pages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0F72A-3FC5-4938-92EC-32047327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Wera</dc:creator>
  <cp:lastModifiedBy>User</cp:lastModifiedBy>
  <cp:revision>2</cp:revision>
  <cp:lastPrinted>2019-04-18T02:24:00Z</cp:lastPrinted>
  <dcterms:created xsi:type="dcterms:W3CDTF">2019-07-04T05:47:00Z</dcterms:created>
  <dcterms:modified xsi:type="dcterms:W3CDTF">2019-07-04T05:47:00Z</dcterms:modified>
</cp:coreProperties>
</file>