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B8" w:rsidRPr="00C17F25" w:rsidRDefault="00022F65" w:rsidP="00C17F2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Готовится к выпуску  «Сибирский педагогический журнал» </w:t>
      </w:r>
      <w:r w:rsidR="008238BD" w:rsidRPr="00C17F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№ </w:t>
      </w:r>
      <w:r w:rsidR="008D12B8" w:rsidRPr="00C17F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2016 г.</w:t>
      </w:r>
    </w:p>
    <w:p w:rsidR="008D12B8" w:rsidRPr="00C17F25" w:rsidRDefault="008D12B8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50968" w:rsidRPr="00C17F25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17F25">
        <w:rPr>
          <w:rFonts w:ascii="Times New Roman" w:hAnsi="Times New Roman" w:cs="Times New Roman"/>
          <w:b/>
          <w:sz w:val="28"/>
          <w:szCs w:val="28"/>
        </w:rPr>
        <w:t>ВОПРОСЫ ВОСПИТАНИЯ И ОБУЧЕНИЯ</w:t>
      </w:r>
      <w:r w:rsidRPr="00C17F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50968" w:rsidRPr="00C17F25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17F25">
        <w:rPr>
          <w:rFonts w:ascii="Times New Roman" w:hAnsi="Times New Roman" w:cs="Times New Roman"/>
          <w:b/>
          <w:caps/>
          <w:sz w:val="28"/>
          <w:szCs w:val="28"/>
          <w:lang w:val="en-US"/>
        </w:rPr>
        <w:t>Upbringing</w:t>
      </w:r>
      <w:r w:rsidRPr="00C17F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b/>
          <w:caps/>
          <w:sz w:val="28"/>
          <w:szCs w:val="28"/>
          <w:lang w:val="en-US"/>
        </w:rPr>
        <w:t>and</w:t>
      </w:r>
      <w:r w:rsidRPr="00C17F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b/>
          <w:caps/>
          <w:sz w:val="28"/>
          <w:szCs w:val="28"/>
          <w:lang w:val="en-US"/>
        </w:rPr>
        <w:t>training</w:t>
      </w:r>
      <w:r w:rsidRPr="00C17F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b/>
          <w:caps/>
          <w:sz w:val="28"/>
          <w:szCs w:val="28"/>
          <w:lang w:val="en-US"/>
        </w:rPr>
        <w:t>questions</w:t>
      </w:r>
      <w:r w:rsidRPr="00C17F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8D12B8" w:rsidRPr="00C17F25" w:rsidRDefault="008D12B8" w:rsidP="00C17F2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B08D1" w:rsidRPr="00C17F25" w:rsidRDefault="00BB08D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C17F25">
        <w:rPr>
          <w:rFonts w:ascii="Times New Roman" w:hAnsi="Times New Roman" w:cs="Times New Roman"/>
          <w:i/>
          <w:sz w:val="28"/>
          <w:szCs w:val="28"/>
        </w:rPr>
        <w:t xml:space="preserve">Керимова И. А. </w:t>
      </w:r>
      <w:r w:rsidRPr="00C17F25">
        <w:rPr>
          <w:rFonts w:ascii="Times New Roman" w:hAnsi="Times New Roman" w:cs="Times New Roman"/>
          <w:sz w:val="28"/>
          <w:szCs w:val="28"/>
        </w:rPr>
        <w:t xml:space="preserve">Особенности ценностных ориентаций подростков ориентированных на различные </w:t>
      </w:r>
      <w:proofErr w:type="spellStart"/>
      <w:r w:rsidRPr="00C17F25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C17F25">
        <w:rPr>
          <w:rFonts w:ascii="Times New Roman" w:hAnsi="Times New Roman" w:cs="Times New Roman"/>
          <w:sz w:val="28"/>
          <w:szCs w:val="28"/>
        </w:rPr>
        <w:t xml:space="preserve"> группы (на примере коренных жителей и мигрантов)</w:t>
      </w:r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Kerimova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I. A.</w:t>
      </w:r>
      <w:proofErr w:type="gram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The System of Values of Adolescents Aimed a</w:t>
      </w:r>
      <w:r w:rsidR="00C17F25">
        <w:rPr>
          <w:rFonts w:ascii="Times New Roman" w:hAnsi="Times New Roman" w:cs="Times New Roman"/>
          <w:sz w:val="28"/>
          <w:szCs w:val="28"/>
          <w:lang w:val="en-US"/>
        </w:rPr>
        <w:t>t Various</w:t>
      </w:r>
      <w:r w:rsidR="00C17F25"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Reference Groups (Natives and Migrants for Example)</w:t>
      </w:r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>Суховей Е. А.</w:t>
      </w:r>
      <w:r w:rsidRPr="00C17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</w:rPr>
        <w:t xml:space="preserve">Особенности организации работы вожатого в детском оздоровительном лагере на спортивной смене (в </w:t>
      </w:r>
      <w:proofErr w:type="spellStart"/>
      <w:r w:rsidRPr="00C17F25">
        <w:rPr>
          <w:rFonts w:ascii="Times New Roman" w:hAnsi="Times New Roman" w:cs="Times New Roman"/>
          <w:sz w:val="28"/>
          <w:szCs w:val="28"/>
        </w:rPr>
        <w:t>спортивногм</w:t>
      </w:r>
      <w:proofErr w:type="spellEnd"/>
      <w:r w:rsidRPr="00C17F25">
        <w:rPr>
          <w:rFonts w:ascii="Times New Roman" w:hAnsi="Times New Roman" w:cs="Times New Roman"/>
          <w:sz w:val="28"/>
          <w:szCs w:val="28"/>
        </w:rPr>
        <w:t xml:space="preserve"> отряде)</w:t>
      </w:r>
    </w:p>
    <w:p w:rsidR="00F32BB1" w:rsidRPr="00C17F25" w:rsidRDefault="00F32BB1" w:rsidP="00C17F25">
      <w:pPr>
        <w:tabs>
          <w:tab w:val="left" w:pos="183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Suhovey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E.A.</w:t>
      </w:r>
      <w:r w:rsidRPr="00C17F25">
        <w:rPr>
          <w:rStyle w:val="translation-chunk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17F2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Peculiarities of a Counselor Work Organization in Children's Camp on the Sports Shift (Sports Unit)</w:t>
      </w:r>
    </w:p>
    <w:p w:rsidR="00906CB6" w:rsidRPr="00C17F25" w:rsidRDefault="00906CB6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B08D1" w:rsidRPr="00C17F25" w:rsidRDefault="00BB08D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25">
        <w:rPr>
          <w:rFonts w:ascii="Times New Roman" w:hAnsi="Times New Roman" w:cs="Times New Roman"/>
          <w:i/>
          <w:sz w:val="28"/>
          <w:szCs w:val="28"/>
        </w:rPr>
        <w:t xml:space="preserve">Колесникова Т. А. </w:t>
      </w:r>
      <w:r w:rsidRPr="00C17F25">
        <w:rPr>
          <w:rFonts w:ascii="Times New Roman" w:hAnsi="Times New Roman" w:cs="Times New Roman"/>
          <w:sz w:val="28"/>
          <w:szCs w:val="28"/>
        </w:rPr>
        <w:t>Критерии, показатели и уровни оценки социальной воспитанности младших школьников</w:t>
      </w:r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Kolesnikova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T. A.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Criteria for Evaluation Level Social Upbringing Primary School Students</w:t>
      </w:r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48B3" w:rsidRPr="00C17F25" w:rsidRDefault="008D12B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>Аммосова</w:t>
      </w:r>
      <w:proofErr w:type="spellEnd"/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Н. В.</w:t>
      </w:r>
      <w:bookmarkEnd w:id="0"/>
      <w:bookmarkEnd w:id="1"/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C17F25">
        <w:rPr>
          <w:rFonts w:ascii="Times New Roman" w:hAnsi="Times New Roman" w:cs="Times New Roman"/>
          <w:i/>
          <w:iCs/>
          <w:sz w:val="28"/>
          <w:szCs w:val="28"/>
        </w:rPr>
        <w:t>Лобанова Н. И.</w:t>
      </w:r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Решение неопределенных уравнений первой степени</w:t>
      </w:r>
      <w:r w:rsidR="00BB08D1" w:rsidRPr="00C17F2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двумя неизвестными в системе дополнительного образования</w:t>
      </w:r>
      <w:r w:rsidR="00CB48B3" w:rsidRPr="00C17F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lang w:val="en-US"/>
        </w:rPr>
        <w:t>Ammosova</w:t>
      </w:r>
      <w:proofErr w:type="spellEnd"/>
      <w:r w:rsidRPr="00C17F25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lang w:val="en-US"/>
        </w:rPr>
        <w:t xml:space="preserve"> N. V.,</w:t>
      </w:r>
      <w:r w:rsidRPr="00C17F2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17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Lobanova</w:t>
      </w:r>
      <w:proofErr w:type="spellEnd"/>
      <w:r w:rsidRPr="00C17F2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N. I. </w:t>
      </w:r>
      <w:r w:rsidRPr="00C17F25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Solution of the Uncertain Equations of the First Degree</w:t>
      </w:r>
      <w:r w:rsidRPr="00C17F2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17F25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with Two Unknown in System of Additional Education</w:t>
      </w:r>
    </w:p>
    <w:p w:rsidR="00834684" w:rsidRPr="00C17F25" w:rsidRDefault="00834684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B48B3" w:rsidRPr="00C17F25" w:rsidRDefault="00CB48B3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proofErr w:type="spellStart"/>
      <w:r w:rsidRPr="00C17F25">
        <w:rPr>
          <w:rFonts w:ascii="Times New Roman" w:hAnsi="Times New Roman" w:cs="Times New Roman"/>
          <w:i/>
          <w:sz w:val="28"/>
          <w:szCs w:val="28"/>
        </w:rPr>
        <w:t>Зайдман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</w:rPr>
        <w:t xml:space="preserve"> И. Н.</w:t>
      </w:r>
      <w:r w:rsidR="00C17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</w:rPr>
        <w:t>Методика развития техники чтения: учет индивидуальных особенностей учащихся</w:t>
      </w:r>
    </w:p>
    <w:p w:rsidR="00F32BB1" w:rsidRPr="00C17F25" w:rsidRDefault="00F32BB1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Zajdman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I. N.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Technique of Development of Technology of Reading: Accounting of Specific Features of Pupils</w:t>
      </w:r>
    </w:p>
    <w:p w:rsidR="00BB08D1" w:rsidRPr="00C17F25" w:rsidRDefault="00BB08D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CB48B3" w:rsidRPr="00C17F25" w:rsidRDefault="00CB48B3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17F25">
        <w:rPr>
          <w:rFonts w:ascii="Times New Roman" w:hAnsi="Times New Roman" w:cs="Times New Roman"/>
          <w:bCs/>
          <w:i/>
          <w:sz w:val="28"/>
          <w:szCs w:val="28"/>
        </w:rPr>
        <w:t>Носкова</w:t>
      </w:r>
      <w:proofErr w:type="spellEnd"/>
      <w:r w:rsidRPr="00C17F25">
        <w:rPr>
          <w:rFonts w:ascii="Times New Roman" w:hAnsi="Times New Roman" w:cs="Times New Roman"/>
          <w:bCs/>
          <w:i/>
          <w:sz w:val="28"/>
          <w:szCs w:val="28"/>
        </w:rPr>
        <w:t xml:space="preserve"> О.Е.</w:t>
      </w:r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задач сопротивления материалов с помощью прикладного модуля программы </w:t>
      </w:r>
      <w:proofErr w:type="spellStart"/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solidworks</w:t>
      </w:r>
      <w:proofErr w:type="spellEnd"/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Noskova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O. E. </w:t>
      </w:r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Solution of </w:t>
      </w:r>
      <w:proofErr w:type="gramStart"/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proofErr w:type="gramEnd"/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Training Tasks of the Discipline Strength of Materials Using the Application Module of the </w:t>
      </w:r>
      <w:proofErr w:type="spellStart"/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Solidworks</w:t>
      </w:r>
      <w:proofErr w:type="spellEnd"/>
      <w:r w:rsidRPr="00C17F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Software</w:t>
      </w:r>
    </w:p>
    <w:p w:rsidR="00F32BB1" w:rsidRPr="00C17F25" w:rsidRDefault="00F32BB1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B48B3" w:rsidRPr="00C17F25" w:rsidRDefault="00CB48B3" w:rsidP="00C17F25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C4F66">
        <w:rPr>
          <w:rFonts w:ascii="Times New Roman" w:hAnsi="Times New Roman" w:cs="Times New Roman"/>
          <w:i/>
          <w:sz w:val="28"/>
          <w:szCs w:val="28"/>
        </w:rPr>
        <w:t>Пасечникова</w:t>
      </w:r>
      <w:proofErr w:type="spellEnd"/>
      <w:r w:rsidRPr="00BC4F66">
        <w:rPr>
          <w:rFonts w:ascii="Times New Roman" w:hAnsi="Times New Roman" w:cs="Times New Roman"/>
          <w:i/>
          <w:sz w:val="28"/>
          <w:szCs w:val="28"/>
        </w:rPr>
        <w:t xml:space="preserve"> Н. В., </w:t>
      </w:r>
      <w:proofErr w:type="spellStart"/>
      <w:r w:rsidRPr="00BC4F66">
        <w:rPr>
          <w:rFonts w:ascii="Times New Roman" w:hAnsi="Times New Roman" w:cs="Times New Roman"/>
          <w:i/>
          <w:sz w:val="28"/>
          <w:szCs w:val="28"/>
        </w:rPr>
        <w:t>Макарченко</w:t>
      </w:r>
      <w:proofErr w:type="spellEnd"/>
      <w:r w:rsidRPr="00BC4F66">
        <w:rPr>
          <w:rFonts w:ascii="Times New Roman" w:hAnsi="Times New Roman" w:cs="Times New Roman"/>
          <w:i/>
          <w:sz w:val="28"/>
          <w:szCs w:val="28"/>
        </w:rPr>
        <w:t xml:space="preserve"> М. Г. </w:t>
      </w:r>
      <w:r w:rsidRPr="00BC4F66">
        <w:rPr>
          <w:rFonts w:ascii="Times New Roman" w:hAnsi="Times New Roman" w:cs="Times New Roman"/>
          <w:sz w:val="28"/>
          <w:szCs w:val="28"/>
        </w:rPr>
        <w:t>Типология логического контекста в текстах учебников по математике для начальной школы</w:t>
      </w:r>
    </w:p>
    <w:p w:rsidR="00BC4F66" w:rsidRDefault="00BC4F66" w:rsidP="00BC4F66">
      <w:pPr>
        <w:pStyle w:val="aa"/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i/>
        </w:rPr>
      </w:pPr>
    </w:p>
    <w:p w:rsidR="00BC4F66" w:rsidRPr="00BC4F66" w:rsidRDefault="00BC4F66" w:rsidP="00BC4F66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BC4F66">
        <w:rPr>
          <w:rFonts w:ascii="Times New Roman" w:hAnsi="Times New Roman"/>
          <w:i/>
          <w:sz w:val="28"/>
          <w:szCs w:val="28"/>
          <w:lang w:val="en-US"/>
        </w:rPr>
        <w:t>Pasechnikova</w:t>
      </w:r>
      <w:proofErr w:type="spellEnd"/>
      <w:r w:rsidRPr="00BC4F66">
        <w:rPr>
          <w:rFonts w:ascii="Times New Roman" w:hAnsi="Times New Roman"/>
          <w:i/>
          <w:sz w:val="28"/>
          <w:szCs w:val="28"/>
          <w:lang w:val="en-US"/>
        </w:rPr>
        <w:t xml:space="preserve"> N. V</w:t>
      </w:r>
      <w:proofErr w:type="gramStart"/>
      <w:r w:rsidRPr="00BC4F66">
        <w:rPr>
          <w:rFonts w:ascii="Times New Roman" w:hAnsi="Times New Roman"/>
          <w:i/>
          <w:sz w:val="28"/>
          <w:szCs w:val="28"/>
          <w:lang w:val="en-US"/>
        </w:rPr>
        <w:t>. ,</w:t>
      </w:r>
      <w:proofErr w:type="gramEnd"/>
      <w:r w:rsidRPr="00BC4F66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BC4F66">
        <w:rPr>
          <w:rFonts w:ascii="Times New Roman" w:hAnsi="Times New Roman"/>
          <w:i/>
          <w:sz w:val="28"/>
          <w:szCs w:val="28"/>
          <w:lang w:val="en-US"/>
        </w:rPr>
        <w:t>Makarchenko</w:t>
      </w:r>
      <w:proofErr w:type="spellEnd"/>
      <w:r w:rsidRPr="00BC4F66">
        <w:rPr>
          <w:rFonts w:ascii="Times New Roman" w:hAnsi="Times New Roman"/>
          <w:i/>
          <w:sz w:val="28"/>
          <w:szCs w:val="28"/>
          <w:lang w:val="en-US"/>
        </w:rPr>
        <w:t xml:space="preserve"> M.  G.</w:t>
      </w:r>
    </w:p>
    <w:p w:rsidR="00BC4F66" w:rsidRPr="00BC4F66" w:rsidRDefault="00BC4F66" w:rsidP="00BC4F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4F66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ypologyaf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Logical Context in the Textbook on Mathematics for Primary S</w:t>
      </w:r>
      <w:r w:rsidRPr="00BC4F66">
        <w:rPr>
          <w:rFonts w:ascii="Times New Roman" w:hAnsi="Times New Roman" w:cs="Times New Roman"/>
          <w:sz w:val="28"/>
          <w:szCs w:val="28"/>
          <w:lang w:val="en-US"/>
        </w:rPr>
        <w:t>chool</w:t>
      </w:r>
    </w:p>
    <w:p w:rsidR="00BB08D1" w:rsidRPr="00BC4F66" w:rsidRDefault="00BB08D1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 w:rsidR="001139BD" w:rsidRPr="00C17F25" w:rsidRDefault="00BB08D1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17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Соболева Н. В., Соболев С. В., </w:t>
      </w:r>
      <w:proofErr w:type="spellStart"/>
      <w:r w:rsidRPr="00C17F25">
        <w:rPr>
          <w:rFonts w:ascii="Times New Roman" w:hAnsi="Times New Roman" w:cs="Times New Roman"/>
          <w:i/>
          <w:sz w:val="28"/>
          <w:szCs w:val="28"/>
        </w:rPr>
        <w:t>Шеманаев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</w:rPr>
        <w:t xml:space="preserve"> В. К., </w:t>
      </w:r>
      <w:proofErr w:type="spellStart"/>
      <w:r w:rsidRPr="00C17F25">
        <w:rPr>
          <w:rFonts w:ascii="Times New Roman" w:hAnsi="Times New Roman" w:cs="Times New Roman"/>
          <w:i/>
          <w:sz w:val="28"/>
          <w:szCs w:val="28"/>
        </w:rPr>
        <w:t>Семиреков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</w:rPr>
        <w:t xml:space="preserve"> В. А., Чуб Д. С. </w:t>
      </w:r>
      <w:r w:rsidRPr="00C17F25">
        <w:rPr>
          <w:rFonts w:ascii="Times New Roman" w:hAnsi="Times New Roman" w:cs="Times New Roman"/>
          <w:sz w:val="28"/>
          <w:szCs w:val="28"/>
        </w:rPr>
        <w:t xml:space="preserve">Педагогическая проблема  учета физической подготовленности туристов при распределении веса  рюкзаков </w:t>
      </w:r>
      <w:proofErr w:type="gramStart"/>
      <w:r w:rsidRPr="00C17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7F25">
        <w:rPr>
          <w:rFonts w:ascii="Times New Roman" w:hAnsi="Times New Roman" w:cs="Times New Roman"/>
          <w:sz w:val="28"/>
          <w:szCs w:val="28"/>
        </w:rPr>
        <w:t xml:space="preserve"> спортивном  </w:t>
      </w:r>
    </w:p>
    <w:p w:rsidR="001139BD" w:rsidRPr="00C17F25" w:rsidRDefault="001139BD" w:rsidP="00BC4F6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Soboleva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N. V., </w:t>
      </w: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Sobolev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V., </w:t>
      </w: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Shemanaev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 K., </w:t>
      </w: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Semirekov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V. A., Chub D. S.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Educational Problem in Registration Tourists’ Physical Preparation at Weight Distribution of Backpacks in Sport Tours</w:t>
      </w:r>
    </w:p>
    <w:p w:rsidR="00BB08D1" w:rsidRPr="00C17F25" w:rsidRDefault="00BB08D1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050968" w:rsidRPr="00C17F25" w:rsidRDefault="00050968" w:rsidP="00C17F25">
      <w:pPr>
        <w:pStyle w:val="aa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7F25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</w:p>
    <w:p w:rsidR="00050968" w:rsidRPr="00C17F25" w:rsidRDefault="00050968" w:rsidP="00C17F25">
      <w:pPr>
        <w:pStyle w:val="aa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C17F25">
        <w:rPr>
          <w:rFonts w:ascii="Times New Roman" w:hAnsi="Times New Roman" w:cs="Times New Roman"/>
          <w:b/>
          <w:caps/>
          <w:sz w:val="28"/>
          <w:szCs w:val="28"/>
          <w:lang w:val="en-US"/>
        </w:rPr>
        <w:t>Vocational</w:t>
      </w:r>
      <w:r w:rsidRPr="00C17F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b/>
          <w:caps/>
          <w:sz w:val="28"/>
          <w:szCs w:val="28"/>
          <w:lang w:val="en-US"/>
        </w:rPr>
        <w:t>training</w:t>
      </w: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Style w:val="a7"/>
          <w:rFonts w:cs="Times New Roman"/>
          <w:b w:val="0"/>
          <w:szCs w:val="28"/>
        </w:rPr>
      </w:pPr>
      <w:proofErr w:type="spellStart"/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>Мелёхина</w:t>
      </w:r>
      <w:proofErr w:type="spellEnd"/>
      <w:r w:rsidRPr="00C17F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Е. А., </w:t>
      </w:r>
      <w:proofErr w:type="spellStart"/>
      <w:r w:rsidRPr="00C17F25">
        <w:rPr>
          <w:rFonts w:ascii="Times New Roman" w:hAnsi="Times New Roman" w:cs="Times New Roman"/>
          <w:i/>
          <w:iCs/>
          <w:sz w:val="28"/>
          <w:szCs w:val="28"/>
        </w:rPr>
        <w:t>Лелеп</w:t>
      </w:r>
      <w:proofErr w:type="spellEnd"/>
      <w:r w:rsidRPr="00C17F25">
        <w:rPr>
          <w:rFonts w:ascii="Times New Roman" w:hAnsi="Times New Roman" w:cs="Times New Roman"/>
          <w:i/>
          <w:iCs/>
          <w:sz w:val="28"/>
          <w:szCs w:val="28"/>
        </w:rPr>
        <w:t xml:space="preserve"> Л. В. П</w:t>
      </w:r>
      <w:r w:rsidRPr="00C17F25">
        <w:rPr>
          <w:rStyle w:val="a7"/>
          <w:rFonts w:cs="Times New Roman"/>
          <w:b w:val="0"/>
          <w:szCs w:val="28"/>
        </w:rPr>
        <w:t>оисковая деятельность в формировании универсальных и профессиональных компетенций магистрантов и аспирантов</w:t>
      </w:r>
    </w:p>
    <w:p w:rsidR="001139BD" w:rsidRPr="00C17F25" w:rsidRDefault="001139BD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Melekhina</w:t>
      </w:r>
      <w:proofErr w:type="spellEnd"/>
      <w:r w:rsidRPr="00C17F2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E. A., </w:t>
      </w:r>
      <w:proofErr w:type="spellStart"/>
      <w:r w:rsidRPr="00C17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Lelep</w:t>
      </w:r>
      <w:proofErr w:type="spellEnd"/>
      <w:r w:rsidRPr="00C17F2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L. V.</w:t>
      </w:r>
      <w:r w:rsidRPr="00C17F2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C17F2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Inquiry-Based Methods in Developing Key and Professional Competencies of Graduate Students </w:t>
      </w:r>
    </w:p>
    <w:p w:rsidR="00906CB6" w:rsidRPr="00BC4F66" w:rsidRDefault="00906CB6" w:rsidP="00C17F25">
      <w:pPr>
        <w:widowControl w:val="0"/>
        <w:spacing w:after="0" w:line="360" w:lineRule="auto"/>
        <w:jc w:val="both"/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</w:pPr>
    </w:p>
    <w:p w:rsidR="00906CB6" w:rsidRPr="00C17F25" w:rsidRDefault="00906CB6" w:rsidP="00C17F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</w:rPr>
        <w:lastRenderedPageBreak/>
        <w:t>Баяхметов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</w:rPr>
        <w:t xml:space="preserve"> С. У. </w:t>
      </w:r>
      <w:r w:rsidRPr="00C17F25">
        <w:rPr>
          <w:rFonts w:ascii="Times New Roman" w:hAnsi="Times New Roman" w:cs="Times New Roman"/>
          <w:sz w:val="28"/>
          <w:szCs w:val="28"/>
          <w:lang w:val="kk-KZ"/>
        </w:rPr>
        <w:t>Модель формирования</w:t>
      </w:r>
      <w:r w:rsidRPr="00C17F25">
        <w:rPr>
          <w:rFonts w:ascii="Times New Roman" w:hAnsi="Times New Roman" w:cs="Times New Roman"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  <w:lang w:val="kk-KZ"/>
        </w:rPr>
        <w:t>профессионально-личностного саморазвития курсантов в военном вузе</w:t>
      </w:r>
    </w:p>
    <w:p w:rsidR="001139BD" w:rsidRPr="00C17F25" w:rsidRDefault="001139BD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bCs/>
          <w:i/>
          <w:sz w:val="28"/>
          <w:szCs w:val="28"/>
          <w:lang w:val="en-US"/>
        </w:rPr>
        <w:t>Bajakhmetov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U. </w:t>
      </w:r>
      <w:r w:rsidRPr="00C17F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Model of Formation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of Professional and Personal Self-Development of Future Officers in Military Higher Education Institution</w:t>
      </w:r>
    </w:p>
    <w:p w:rsidR="001139BD" w:rsidRPr="00C17F25" w:rsidRDefault="001139BD" w:rsidP="00C17F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06CB6" w:rsidRPr="00C17F25" w:rsidRDefault="00906CB6" w:rsidP="00C17F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F25">
        <w:rPr>
          <w:rStyle w:val="hps"/>
          <w:rFonts w:ascii="Times New Roman" w:hAnsi="Times New Roman" w:cs="Times New Roman"/>
          <w:i/>
          <w:sz w:val="28"/>
          <w:szCs w:val="28"/>
        </w:rPr>
        <w:t xml:space="preserve">Наливайко Т. В. </w:t>
      </w:r>
      <w:r w:rsidRPr="00C17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</w:rPr>
        <w:t>Сущность модели профессиональной компетентности будущих экономистов на современном этапе подготовки</w:t>
      </w:r>
    </w:p>
    <w:p w:rsidR="001139BD" w:rsidRPr="00C17F25" w:rsidRDefault="001139BD" w:rsidP="00C17F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Nalivaiko</w:t>
      </w:r>
      <w:proofErr w:type="spellEnd"/>
      <w:r w:rsidRPr="00C17F25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 xml:space="preserve"> T. V.</w:t>
      </w:r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The Essence of Model of Professional Competence of Future Economists at the Present Stage of Preparation</w:t>
      </w: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906CB6" w:rsidRPr="00C17F25" w:rsidRDefault="00906CB6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7F25">
        <w:rPr>
          <w:rFonts w:ascii="Times New Roman" w:hAnsi="Times New Roman" w:cs="Times New Roman"/>
          <w:i/>
          <w:color w:val="000000"/>
          <w:sz w:val="28"/>
          <w:szCs w:val="28"/>
        </w:rPr>
        <w:t>Зарипов</w:t>
      </w:r>
      <w:proofErr w:type="spellEnd"/>
      <w:r w:rsidRPr="00C17F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 А.</w:t>
      </w:r>
      <w:r w:rsidRPr="00C1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</w:rPr>
        <w:t>Индивидуальная работа с курсантами как организационно-педагогическое условие оптимизации образовательного процесса военного вуза</w:t>
      </w:r>
    </w:p>
    <w:p w:rsidR="00AD2E6D" w:rsidRPr="00C17F25" w:rsidRDefault="00AD2E6D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Zaripov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 A.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The Individual Work with the Students as an Organizational and Pedagogical Condition of Optimization of the Educational Process of Military Academies</w:t>
      </w: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050968" w:rsidRPr="00C17F25" w:rsidRDefault="00050968" w:rsidP="00C17F25">
      <w:pPr>
        <w:pStyle w:val="21"/>
        <w:ind w:firstLine="709"/>
        <w:rPr>
          <w:b/>
          <w:sz w:val="28"/>
          <w:szCs w:val="28"/>
          <w:lang w:val="en-US"/>
        </w:rPr>
      </w:pPr>
      <w:r w:rsidRPr="00C17F25">
        <w:rPr>
          <w:b/>
          <w:sz w:val="28"/>
          <w:szCs w:val="28"/>
        </w:rPr>
        <w:t>ИСТОРИЯ</w:t>
      </w:r>
      <w:r w:rsidRPr="00C17F25">
        <w:rPr>
          <w:b/>
          <w:sz w:val="28"/>
          <w:szCs w:val="28"/>
          <w:lang w:val="en-US"/>
        </w:rPr>
        <w:t xml:space="preserve"> </w:t>
      </w:r>
      <w:r w:rsidRPr="00C17F25">
        <w:rPr>
          <w:b/>
          <w:sz w:val="28"/>
          <w:szCs w:val="28"/>
        </w:rPr>
        <w:t>ПЕДАГОГИЧЕСКОЙ</w:t>
      </w:r>
      <w:r w:rsidRPr="00C17F25">
        <w:rPr>
          <w:b/>
          <w:sz w:val="28"/>
          <w:szCs w:val="28"/>
          <w:lang w:val="en-US"/>
        </w:rPr>
        <w:t xml:space="preserve"> </w:t>
      </w:r>
      <w:r w:rsidRPr="00C17F25">
        <w:rPr>
          <w:b/>
          <w:sz w:val="28"/>
          <w:szCs w:val="28"/>
        </w:rPr>
        <w:t>НАУКИ</w:t>
      </w:r>
      <w:r w:rsidRPr="00C17F25">
        <w:rPr>
          <w:b/>
          <w:sz w:val="28"/>
          <w:szCs w:val="28"/>
          <w:lang w:val="en-US"/>
        </w:rPr>
        <w:t xml:space="preserve"> </w:t>
      </w:r>
      <w:r w:rsidRPr="00C17F25">
        <w:rPr>
          <w:b/>
          <w:sz w:val="28"/>
          <w:szCs w:val="28"/>
        </w:rPr>
        <w:t>И</w:t>
      </w:r>
      <w:r w:rsidRPr="00C17F25">
        <w:rPr>
          <w:b/>
          <w:sz w:val="28"/>
          <w:szCs w:val="28"/>
          <w:lang w:val="en-US"/>
        </w:rPr>
        <w:t xml:space="preserve"> </w:t>
      </w:r>
      <w:r w:rsidRPr="00C17F25">
        <w:rPr>
          <w:b/>
          <w:sz w:val="28"/>
          <w:szCs w:val="28"/>
        </w:rPr>
        <w:t>ПРАКТИКИ</w:t>
      </w:r>
    </w:p>
    <w:p w:rsidR="00050968" w:rsidRPr="00C17F25" w:rsidRDefault="00050968" w:rsidP="00C17F25">
      <w:pPr>
        <w:pStyle w:val="21"/>
        <w:ind w:firstLine="709"/>
        <w:rPr>
          <w:b/>
          <w:sz w:val="28"/>
          <w:szCs w:val="28"/>
          <w:lang w:val="en-US"/>
        </w:rPr>
      </w:pPr>
      <w:r w:rsidRPr="00C17F25">
        <w:rPr>
          <w:b/>
          <w:caps/>
          <w:sz w:val="28"/>
          <w:szCs w:val="28"/>
          <w:lang w:val="en-US"/>
        </w:rPr>
        <w:t>History of the Pedagogical Theory and Practice</w:t>
      </w: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AD2E6D" w:rsidRPr="00C17F25" w:rsidRDefault="00CB48B3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</w:rPr>
        <w:t>Барбашина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</w:rPr>
        <w:t xml:space="preserve"> Э. В.  </w:t>
      </w:r>
      <w:r w:rsidRPr="00C17F25">
        <w:rPr>
          <w:rFonts w:ascii="Times New Roman" w:hAnsi="Times New Roman" w:cs="Times New Roman"/>
          <w:sz w:val="28"/>
          <w:szCs w:val="28"/>
        </w:rPr>
        <w:t>Педагогические мысли Канта в идейном контексте просвещения</w:t>
      </w:r>
    </w:p>
    <w:p w:rsidR="00AD2E6D" w:rsidRPr="00C17F25" w:rsidRDefault="00AD2E6D" w:rsidP="00C17F25">
      <w:pPr>
        <w:pStyle w:val="a5"/>
        <w:spacing w:line="360" w:lineRule="auto"/>
        <w:rPr>
          <w:rStyle w:val="hps"/>
          <w:i/>
          <w:sz w:val="28"/>
          <w:szCs w:val="28"/>
          <w:lang w:val="en-US"/>
        </w:rPr>
      </w:pPr>
      <w:proofErr w:type="spellStart"/>
      <w:r w:rsidRPr="00C17F25">
        <w:rPr>
          <w:i/>
          <w:sz w:val="28"/>
          <w:szCs w:val="28"/>
          <w:lang w:val="en-US"/>
        </w:rPr>
        <w:t>Barbashina</w:t>
      </w:r>
      <w:proofErr w:type="spellEnd"/>
      <w:r w:rsidRPr="00C17F25">
        <w:rPr>
          <w:i/>
          <w:sz w:val="28"/>
          <w:szCs w:val="28"/>
          <w:lang w:val="en-US"/>
        </w:rPr>
        <w:t xml:space="preserve"> E. V. </w:t>
      </w:r>
      <w:r w:rsidRPr="00C17F25">
        <w:rPr>
          <w:rStyle w:val="hps"/>
          <w:sz w:val="28"/>
          <w:szCs w:val="28"/>
          <w:lang w:val="en-US"/>
        </w:rPr>
        <w:t xml:space="preserve">Kant’s Pedagogical Ideas in the </w:t>
      </w:r>
      <w:proofErr w:type="spellStart"/>
      <w:r w:rsidRPr="00C17F25">
        <w:rPr>
          <w:rStyle w:val="hps"/>
          <w:sz w:val="28"/>
          <w:szCs w:val="28"/>
          <w:lang w:val="en-US"/>
        </w:rPr>
        <w:t>Contect</w:t>
      </w:r>
      <w:proofErr w:type="spellEnd"/>
      <w:r w:rsidRPr="00C17F25">
        <w:rPr>
          <w:rStyle w:val="hps"/>
          <w:sz w:val="28"/>
          <w:szCs w:val="28"/>
          <w:lang w:val="en-US"/>
        </w:rPr>
        <w:t xml:space="preserve"> of Enlightenment</w:t>
      </w:r>
    </w:p>
    <w:p w:rsidR="00AD2E6D" w:rsidRPr="00C17F25" w:rsidRDefault="00AD2E6D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B08D1" w:rsidRPr="00C17F25" w:rsidRDefault="00906CB6" w:rsidP="00C17F25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7F25">
        <w:rPr>
          <w:rFonts w:ascii="Times New Roman" w:hAnsi="Times New Roman"/>
          <w:i/>
          <w:sz w:val="28"/>
          <w:szCs w:val="28"/>
        </w:rPr>
        <w:t>Евдокимова Е. Ю.  С</w:t>
      </w:r>
      <w:r w:rsidRPr="00C17F25">
        <w:rPr>
          <w:rFonts w:ascii="Times New Roman" w:hAnsi="Times New Roman"/>
          <w:sz w:val="28"/>
          <w:szCs w:val="28"/>
        </w:rPr>
        <w:t xml:space="preserve">тановление идеи гражданского воспитания в отечественной педагогике </w:t>
      </w:r>
    </w:p>
    <w:p w:rsidR="00AD2E6D" w:rsidRPr="00C17F25" w:rsidRDefault="00AD2E6D" w:rsidP="00C17F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Evdokimova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E.Y.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Experience of Civic Education in Domestic </w:t>
      </w:r>
      <w:proofErr w:type="spellStart"/>
      <w:r w:rsidRPr="00C17F25">
        <w:rPr>
          <w:rFonts w:ascii="Times New Roman" w:hAnsi="Times New Roman" w:cs="Times New Roman"/>
          <w:sz w:val="28"/>
          <w:szCs w:val="28"/>
          <w:lang w:val="en-US"/>
        </w:rPr>
        <w:t>Pedagogics</w:t>
      </w:r>
      <w:proofErr w:type="spellEnd"/>
    </w:p>
    <w:p w:rsidR="00AD2E6D" w:rsidRPr="00C17F25" w:rsidRDefault="00AD2E6D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AD2E6D" w:rsidRPr="00C17F25" w:rsidRDefault="00AD2E6D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C17F25" w:rsidRPr="00C17F25" w:rsidRDefault="00CB48B3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Style w:val="a3"/>
          <w:rFonts w:ascii="Times New Roman" w:hAnsi="Times New Roman" w:cs="Times New Roman"/>
          <w:b/>
          <w:color w:val="222222"/>
          <w:sz w:val="28"/>
          <w:szCs w:val="28"/>
          <w:shd w:val="clear" w:color="auto" w:fill="FFEBA0"/>
          <w:lang w:val="en-US"/>
        </w:rPr>
      </w:pPr>
      <w:r w:rsidRPr="00C17F25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Сравнительная</w:t>
      </w:r>
      <w:r w:rsidRPr="00C17F25">
        <w:rPr>
          <w:rFonts w:ascii="Times New Roman" w:hAnsi="Times New Roman" w:cs="Times New Roman"/>
          <w:b/>
          <w:bCs/>
          <w:iCs/>
          <w:caps/>
          <w:sz w:val="28"/>
          <w:szCs w:val="28"/>
          <w:lang w:val="en-US"/>
        </w:rPr>
        <w:t xml:space="preserve"> </w:t>
      </w:r>
      <w:r w:rsidRPr="00C17F25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педагогика</w:t>
      </w:r>
    </w:p>
    <w:p w:rsidR="00CB48B3" w:rsidRPr="00C17F25" w:rsidRDefault="00050968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17F25">
        <w:rPr>
          <w:rStyle w:val="translation-chunk"/>
          <w:rFonts w:ascii="Times New Roman" w:hAnsi="Times New Roman" w:cs="Times New Roman"/>
          <w:b/>
          <w:caps/>
          <w:color w:val="222222"/>
          <w:sz w:val="28"/>
          <w:szCs w:val="28"/>
          <w:shd w:val="clear" w:color="auto" w:fill="FFEBA0"/>
          <w:lang w:val="en-US"/>
        </w:rPr>
        <w:t>Comparative</w:t>
      </w:r>
      <w:r w:rsidRPr="00C17F25">
        <w:rPr>
          <w:rStyle w:val="translation-chunk"/>
          <w:rFonts w:ascii="Times New Roman" w:hAnsi="Times New Roman" w:cs="Times New Roman"/>
          <w:b/>
          <w:caps/>
          <w:color w:val="222222"/>
          <w:sz w:val="28"/>
          <w:szCs w:val="28"/>
          <w:shd w:val="clear" w:color="auto" w:fill="FFFFFF"/>
          <w:lang w:val="en-US"/>
        </w:rPr>
        <w:t xml:space="preserve"> pedagogics</w:t>
      </w:r>
    </w:p>
    <w:p w:rsidR="00C17F25" w:rsidRDefault="00CB48B3" w:rsidP="00C17F25">
      <w:pPr>
        <w:pStyle w:val="ab"/>
        <w:spacing w:before="0" w:after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17F25">
        <w:rPr>
          <w:b w:val="0"/>
          <w:color w:val="3B3B3B"/>
          <w:sz w:val="28"/>
          <w:szCs w:val="28"/>
          <w:shd w:val="clear" w:color="auto" w:fill="FFFFFF"/>
        </w:rPr>
        <w:t>Мурашова</w:t>
      </w:r>
      <w:r w:rsidRPr="00022F65">
        <w:rPr>
          <w:b w:val="0"/>
          <w:color w:val="3B3B3B"/>
          <w:sz w:val="28"/>
          <w:szCs w:val="28"/>
          <w:shd w:val="clear" w:color="auto" w:fill="FFFFFF"/>
          <w:lang w:val="en-US"/>
        </w:rPr>
        <w:t xml:space="preserve"> </w:t>
      </w:r>
      <w:r w:rsidRPr="00C17F25">
        <w:rPr>
          <w:b w:val="0"/>
          <w:color w:val="3B3B3B"/>
          <w:sz w:val="28"/>
          <w:szCs w:val="28"/>
          <w:shd w:val="clear" w:color="auto" w:fill="FFFFFF"/>
        </w:rPr>
        <w:t>А</w:t>
      </w:r>
      <w:r w:rsidRPr="00022F65">
        <w:rPr>
          <w:b w:val="0"/>
          <w:color w:val="3B3B3B"/>
          <w:sz w:val="28"/>
          <w:szCs w:val="28"/>
          <w:shd w:val="clear" w:color="auto" w:fill="FFFFFF"/>
          <w:lang w:val="en-US"/>
        </w:rPr>
        <w:t xml:space="preserve">. </w:t>
      </w:r>
      <w:r w:rsidRPr="00C17F25">
        <w:rPr>
          <w:b w:val="0"/>
          <w:color w:val="3B3B3B"/>
          <w:sz w:val="28"/>
          <w:szCs w:val="28"/>
          <w:shd w:val="clear" w:color="auto" w:fill="FFFFFF"/>
        </w:rPr>
        <w:t>В</w:t>
      </w:r>
      <w:r w:rsidRPr="00022F65">
        <w:rPr>
          <w:b w:val="0"/>
          <w:color w:val="3B3B3B"/>
          <w:sz w:val="28"/>
          <w:szCs w:val="28"/>
          <w:shd w:val="clear" w:color="auto" w:fill="FFFFFF"/>
          <w:lang w:val="en-US"/>
        </w:rPr>
        <w:t xml:space="preserve">.  </w:t>
      </w:r>
      <w:r w:rsidRPr="00B2468F">
        <w:rPr>
          <w:b w:val="0"/>
          <w:i w:val="0"/>
          <w:sz w:val="28"/>
          <w:szCs w:val="28"/>
        </w:rPr>
        <w:t xml:space="preserve">Оздоровительная китайская гимнастика </w:t>
      </w:r>
      <w:proofErr w:type="spellStart"/>
      <w:r w:rsidRPr="00B2468F">
        <w:rPr>
          <w:b w:val="0"/>
          <w:i w:val="0"/>
          <w:sz w:val="28"/>
          <w:szCs w:val="28"/>
        </w:rPr>
        <w:t>тайцзицюань</w:t>
      </w:r>
      <w:proofErr w:type="spellEnd"/>
      <w:r w:rsidRPr="00B2468F">
        <w:rPr>
          <w:b w:val="0"/>
          <w:i w:val="0"/>
          <w:sz w:val="28"/>
          <w:szCs w:val="28"/>
        </w:rPr>
        <w:t>:</w:t>
      </w:r>
      <w:r w:rsidRPr="00B2468F">
        <w:rPr>
          <w:b w:val="0"/>
          <w:i w:val="0"/>
          <w:color w:val="3B3B3B"/>
          <w:sz w:val="28"/>
          <w:szCs w:val="28"/>
          <w:shd w:val="clear" w:color="auto" w:fill="FFFFFF"/>
        </w:rPr>
        <w:t xml:space="preserve"> </w:t>
      </w:r>
      <w:r w:rsidRPr="00B2468F">
        <w:rPr>
          <w:b w:val="0"/>
          <w:i w:val="0"/>
          <w:sz w:val="28"/>
          <w:szCs w:val="28"/>
        </w:rPr>
        <w:t>обзор исследований и постановка проблемы</w:t>
      </w:r>
      <w:r w:rsidR="00C17F25" w:rsidRPr="00BC4F66">
        <w:rPr>
          <w:b w:val="0"/>
          <w:color w:val="auto"/>
          <w:sz w:val="28"/>
          <w:szCs w:val="28"/>
        </w:rPr>
        <w:t xml:space="preserve"> </w:t>
      </w:r>
    </w:p>
    <w:p w:rsidR="00C17F25" w:rsidRPr="00753B97" w:rsidRDefault="00C17F25" w:rsidP="00753B9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53B97">
        <w:rPr>
          <w:rFonts w:ascii="Times New Roman" w:hAnsi="Times New Roman" w:cs="Times New Roman"/>
          <w:i/>
          <w:sz w:val="28"/>
          <w:szCs w:val="28"/>
          <w:lang w:val="en-US"/>
        </w:rPr>
        <w:t>Murashova</w:t>
      </w:r>
      <w:proofErr w:type="spellEnd"/>
      <w:r w:rsidRPr="00753B9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 V. </w:t>
      </w:r>
      <w:r w:rsidRPr="00753B97">
        <w:rPr>
          <w:rFonts w:ascii="Times New Roman" w:hAnsi="Times New Roman" w:cs="Times New Roman"/>
          <w:sz w:val="28"/>
          <w:szCs w:val="28"/>
          <w:lang w:val="en-US"/>
        </w:rPr>
        <w:t>Health Chinese Gymnastics Tai Chi:</w:t>
      </w:r>
      <w:r w:rsidRPr="00753B9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53B97">
        <w:rPr>
          <w:rFonts w:ascii="Times New Roman" w:hAnsi="Times New Roman" w:cs="Times New Roman"/>
          <w:sz w:val="28"/>
          <w:szCs w:val="28"/>
          <w:lang w:val="en-US"/>
        </w:rPr>
        <w:t xml:space="preserve">Review </w:t>
      </w:r>
      <w:r w:rsidR="00753B97" w:rsidRPr="00753B9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53B97">
        <w:rPr>
          <w:rFonts w:ascii="Times New Roman" w:hAnsi="Times New Roman" w:cs="Times New Roman"/>
          <w:sz w:val="28"/>
          <w:szCs w:val="28"/>
          <w:lang w:val="en-US"/>
        </w:rPr>
        <w:t xml:space="preserve"> Research </w:t>
      </w:r>
      <w:r w:rsidR="00753B97" w:rsidRPr="00753B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3B97">
        <w:rPr>
          <w:rFonts w:ascii="Times New Roman" w:hAnsi="Times New Roman" w:cs="Times New Roman"/>
          <w:sz w:val="28"/>
          <w:szCs w:val="28"/>
          <w:lang w:val="en-US"/>
        </w:rPr>
        <w:t xml:space="preserve">nd </w:t>
      </w:r>
      <w:r w:rsidR="00753B97" w:rsidRPr="00753B97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753B97">
        <w:rPr>
          <w:rFonts w:ascii="Times New Roman" w:hAnsi="Times New Roman" w:cs="Times New Roman"/>
          <w:sz w:val="28"/>
          <w:szCs w:val="28"/>
          <w:lang w:val="en-US"/>
        </w:rPr>
        <w:t>e Problem</w:t>
      </w:r>
    </w:p>
    <w:p w:rsidR="00CB48B3" w:rsidRPr="00C17F25" w:rsidRDefault="00CB48B3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3B3B3B"/>
          <w:sz w:val="28"/>
          <w:szCs w:val="28"/>
          <w:shd w:val="clear" w:color="auto" w:fill="FFFFFF"/>
          <w:lang w:val="en-US"/>
        </w:rPr>
      </w:pPr>
    </w:p>
    <w:p w:rsidR="00371045" w:rsidRDefault="00371045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</w:rPr>
        <w:t>Поздеева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</w:rPr>
        <w:t xml:space="preserve"> С. И. П</w:t>
      </w:r>
      <w:r w:rsidRPr="00C17F25">
        <w:rPr>
          <w:rFonts w:ascii="Times New Roman" w:hAnsi="Times New Roman" w:cs="Times New Roman"/>
          <w:sz w:val="28"/>
          <w:szCs w:val="28"/>
        </w:rPr>
        <w:t xml:space="preserve">роблемное и проблемно-ориентированное </w:t>
      </w:r>
      <w:proofErr w:type="spellStart"/>
      <w:r w:rsidRPr="00C17F25">
        <w:rPr>
          <w:rFonts w:ascii="Times New Roman" w:hAnsi="Times New Roman" w:cs="Times New Roman"/>
          <w:sz w:val="28"/>
          <w:szCs w:val="28"/>
        </w:rPr>
        <w:t>обучени</w:t>
      </w:r>
      <w:proofErr w:type="spellEnd"/>
      <w:proofErr w:type="gramStart"/>
      <w:r w:rsidRPr="00C17F2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C17F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7F25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C17F25">
        <w:rPr>
          <w:rFonts w:ascii="Times New Roman" w:hAnsi="Times New Roman" w:cs="Times New Roman"/>
          <w:sz w:val="28"/>
          <w:szCs w:val="28"/>
        </w:rPr>
        <w:t>-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C17F25">
        <w:rPr>
          <w:rFonts w:ascii="Times New Roman" w:hAnsi="Times New Roman" w:cs="Times New Roman"/>
          <w:sz w:val="28"/>
          <w:szCs w:val="28"/>
        </w:rPr>
        <w:t xml:space="preserve">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C17F25">
        <w:rPr>
          <w:rFonts w:ascii="Times New Roman" w:hAnsi="Times New Roman" w:cs="Times New Roman"/>
          <w:sz w:val="28"/>
          <w:szCs w:val="28"/>
        </w:rPr>
        <w:t>): сравнительный анализ.</w:t>
      </w:r>
    </w:p>
    <w:p w:rsidR="00C17F25" w:rsidRPr="00C17F25" w:rsidRDefault="00C17F25" w:rsidP="00C17F2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Pozdeeva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I.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Problem and Problem-Based-Learning: the Comparative Analysis</w:t>
      </w:r>
    </w:p>
    <w:p w:rsidR="00CB48B3" w:rsidRPr="00BC4F66" w:rsidRDefault="00CB48B3" w:rsidP="00753B97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050968" w:rsidRPr="00C17F25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  <w:lang w:val="en-US"/>
        </w:rPr>
      </w:pPr>
    </w:p>
    <w:p w:rsidR="00050968" w:rsidRPr="00753B97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53B97">
        <w:rPr>
          <w:rFonts w:ascii="Times New Roman" w:hAnsi="Times New Roman" w:cs="Times New Roman"/>
          <w:b/>
          <w:caps/>
          <w:spacing w:val="-1"/>
          <w:sz w:val="28"/>
          <w:szCs w:val="28"/>
        </w:rPr>
        <w:t>Психологические исследования</w:t>
      </w:r>
      <w:r w:rsidRPr="00753B9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50968" w:rsidRPr="00753B97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97">
        <w:rPr>
          <w:rFonts w:ascii="Times New Roman" w:hAnsi="Times New Roman" w:cs="Times New Roman"/>
          <w:b/>
          <w:caps/>
          <w:sz w:val="28"/>
          <w:szCs w:val="28"/>
          <w:lang w:val="en-US"/>
        </w:rPr>
        <w:t>Psychological</w:t>
      </w:r>
      <w:r w:rsidRPr="00753B9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53B97">
        <w:rPr>
          <w:rFonts w:ascii="Times New Roman" w:hAnsi="Times New Roman" w:cs="Times New Roman"/>
          <w:b/>
          <w:caps/>
          <w:sz w:val="28"/>
          <w:szCs w:val="28"/>
          <w:lang w:val="en-US"/>
        </w:rPr>
        <w:t>Researches</w:t>
      </w:r>
    </w:p>
    <w:p w:rsidR="00906CB6" w:rsidRPr="00C17F25" w:rsidRDefault="00906CB6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6CB6" w:rsidRPr="00C17F25" w:rsidRDefault="00906CB6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7F25">
        <w:rPr>
          <w:rFonts w:ascii="Times New Roman" w:hAnsi="Times New Roman" w:cs="Times New Roman"/>
          <w:i/>
          <w:sz w:val="28"/>
          <w:szCs w:val="28"/>
        </w:rPr>
        <w:t>Гладышев Ю</w:t>
      </w:r>
      <w:r w:rsidR="00AD2E6D" w:rsidRPr="00C17F25">
        <w:rPr>
          <w:rFonts w:ascii="Times New Roman" w:hAnsi="Times New Roman" w:cs="Times New Roman"/>
          <w:i/>
          <w:sz w:val="28"/>
          <w:szCs w:val="28"/>
        </w:rPr>
        <w:t>.</w:t>
      </w:r>
      <w:r w:rsidRPr="00C17F25">
        <w:rPr>
          <w:rFonts w:ascii="Times New Roman" w:hAnsi="Times New Roman" w:cs="Times New Roman"/>
          <w:i/>
          <w:sz w:val="28"/>
          <w:szCs w:val="28"/>
        </w:rPr>
        <w:t>В</w:t>
      </w:r>
      <w:r w:rsidR="00AD2E6D" w:rsidRPr="00C17F2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17F25">
        <w:rPr>
          <w:rFonts w:ascii="Times New Roman" w:hAnsi="Times New Roman" w:cs="Times New Roman"/>
          <w:i/>
          <w:sz w:val="28"/>
          <w:szCs w:val="28"/>
        </w:rPr>
        <w:t>В</w:t>
      </w:r>
      <w:r w:rsidRPr="00C17F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заимосвязь между шкалами темперамента и  механизмами психологической защиты   у студенток НГУЭУ </w:t>
      </w:r>
    </w:p>
    <w:p w:rsidR="00AD2E6D" w:rsidRPr="00753B97" w:rsidRDefault="00AD2E6D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Gladyshev</w:t>
      </w:r>
      <w:proofErr w:type="spellEnd"/>
      <w:r w:rsidRPr="00C17F2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I. </w:t>
      </w:r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V.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The Relationship </w:t>
      </w:r>
      <w:proofErr w:type="gramStart"/>
      <w:r w:rsidRPr="00C17F25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 the Scales of Temperament and</w:t>
      </w:r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53B97">
        <w:rPr>
          <w:rFonts w:ascii="Times New Roman" w:hAnsi="Times New Roman" w:cs="Times New Roman"/>
          <w:sz w:val="28"/>
          <w:szCs w:val="28"/>
          <w:lang w:val="en-US"/>
        </w:rPr>
        <w:t>Mechanisms of Psychological Protection Students NSUEM</w:t>
      </w:r>
    </w:p>
    <w:p w:rsidR="00AD2E6D" w:rsidRPr="00DA222F" w:rsidRDefault="00AD2E6D" w:rsidP="00753B9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906CB6" w:rsidRDefault="00906CB6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97">
        <w:rPr>
          <w:rFonts w:ascii="Times New Roman" w:hAnsi="Times New Roman" w:cs="Times New Roman"/>
          <w:sz w:val="28"/>
          <w:szCs w:val="28"/>
        </w:rPr>
        <w:t>Мурашова И. Ю.  Сочетание недостатков полимодального восприятия и речи у старших дошкольников с речевым недоразвитием</w:t>
      </w:r>
      <w:r w:rsidRPr="00C17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25" w:rsidRPr="00C17F25" w:rsidRDefault="00C17F25" w:rsidP="00C17F25">
      <w:pPr>
        <w:pStyle w:val="ab"/>
        <w:spacing w:before="0" w:after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proofErr w:type="spellStart"/>
      <w:proofErr w:type="gramStart"/>
      <w:r w:rsidRPr="00C17F25">
        <w:rPr>
          <w:b w:val="0"/>
          <w:color w:val="auto"/>
          <w:sz w:val="28"/>
          <w:szCs w:val="28"/>
          <w:lang w:val="en-US"/>
        </w:rPr>
        <w:t>Murashova</w:t>
      </w:r>
      <w:proofErr w:type="spellEnd"/>
      <w:r w:rsidRPr="00C17F25">
        <w:rPr>
          <w:b w:val="0"/>
          <w:color w:val="auto"/>
          <w:sz w:val="28"/>
          <w:szCs w:val="28"/>
          <w:lang w:val="en-US"/>
        </w:rPr>
        <w:t xml:space="preserve"> I. J.</w:t>
      </w:r>
      <w:proofErr w:type="gramEnd"/>
      <w:r w:rsidRPr="00C17F25">
        <w:rPr>
          <w:b w:val="0"/>
          <w:color w:val="auto"/>
          <w:sz w:val="28"/>
          <w:szCs w:val="28"/>
          <w:lang w:val="en-US"/>
        </w:rPr>
        <w:t xml:space="preserve"> </w:t>
      </w:r>
      <w:r w:rsidRPr="00C17F25">
        <w:rPr>
          <w:b w:val="0"/>
          <w:color w:val="333333"/>
          <w:sz w:val="28"/>
          <w:szCs w:val="28"/>
          <w:lang w:val="en-US"/>
        </w:rPr>
        <w:t>The Combination of the Disadvantages of Multimodal Perception and Speech of the Senior Preschool Children with Speech</w:t>
      </w:r>
    </w:p>
    <w:p w:rsidR="00C17F25" w:rsidRPr="00C17F25" w:rsidRDefault="00C17F25" w:rsidP="00C17F2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06CB6" w:rsidRPr="00C17F25" w:rsidRDefault="00906CB6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753B97" w:rsidRPr="00753B97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97">
        <w:rPr>
          <w:rFonts w:ascii="Times New Roman" w:hAnsi="Times New Roman" w:cs="Times New Roman"/>
          <w:b/>
          <w:sz w:val="28"/>
          <w:szCs w:val="28"/>
        </w:rPr>
        <w:t>РАЗМЫШЛЕНИЯ. ОБСУЖДЕНИЯ</w:t>
      </w:r>
    </w:p>
    <w:p w:rsidR="00050968" w:rsidRPr="00753B97" w:rsidRDefault="00050968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753B97">
        <w:rPr>
          <w:rFonts w:ascii="Times New Roman" w:hAnsi="Times New Roman" w:cs="Times New Roman"/>
          <w:b/>
          <w:caps/>
          <w:sz w:val="28"/>
          <w:szCs w:val="28"/>
          <w:lang w:val="en-US"/>
        </w:rPr>
        <w:t>Reflections</w:t>
      </w:r>
      <w:r w:rsidRPr="00753B97">
        <w:rPr>
          <w:rFonts w:ascii="Times New Roman" w:hAnsi="Times New Roman" w:cs="Times New Roman"/>
          <w:b/>
          <w:caps/>
          <w:sz w:val="28"/>
          <w:szCs w:val="28"/>
        </w:rPr>
        <w:t>.</w:t>
      </w:r>
      <w:proofErr w:type="gramEnd"/>
      <w:r w:rsidRPr="00753B9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53B97">
        <w:rPr>
          <w:rFonts w:ascii="Times New Roman" w:hAnsi="Times New Roman" w:cs="Times New Roman"/>
          <w:b/>
          <w:caps/>
          <w:sz w:val="28"/>
          <w:szCs w:val="28"/>
          <w:lang w:val="en-US"/>
        </w:rPr>
        <w:t>discussions</w:t>
      </w:r>
    </w:p>
    <w:p w:rsidR="00CB48B3" w:rsidRPr="00C17F25" w:rsidRDefault="00753B97" w:rsidP="00C17F25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Поляков С.  Д.</w:t>
      </w:r>
      <w:r w:rsidR="00CB48B3" w:rsidRPr="00C17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48B3" w:rsidRPr="00C17F25">
        <w:rPr>
          <w:rFonts w:ascii="Times New Roman" w:hAnsi="Times New Roman" w:cs="Times New Roman"/>
          <w:sz w:val="28"/>
          <w:szCs w:val="28"/>
        </w:rPr>
        <w:t xml:space="preserve">Начала педагогическо-психологической теории </w:t>
      </w:r>
      <w:r w:rsidR="00CB48B3" w:rsidRPr="00C17F25">
        <w:rPr>
          <w:rFonts w:ascii="Times New Roman" w:hAnsi="Times New Roman" w:cs="Times New Roman"/>
          <w:sz w:val="28"/>
          <w:szCs w:val="28"/>
        </w:rPr>
        <w:lastRenderedPageBreak/>
        <w:t>социального воспитания</w:t>
      </w:r>
    </w:p>
    <w:p w:rsidR="00AD2E6D" w:rsidRPr="00C17F25" w:rsidRDefault="00AD2E6D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>Polyakov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 D.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The Began Pedagogical Psychological </w:t>
      </w:r>
      <w:r w:rsidR="00C17F25" w:rsidRPr="00C17F25">
        <w:rPr>
          <w:rFonts w:ascii="Times New Roman" w:hAnsi="Times New Roman" w:cs="Times New Roman"/>
          <w:sz w:val="28"/>
          <w:szCs w:val="28"/>
          <w:lang w:val="en-US"/>
        </w:rPr>
        <w:t>Theories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C17F25" w:rsidRPr="00C17F25">
        <w:rPr>
          <w:rFonts w:ascii="Times New Roman" w:hAnsi="Times New Roman" w:cs="Times New Roman"/>
          <w:sz w:val="28"/>
          <w:szCs w:val="28"/>
          <w:lang w:val="en-US"/>
        </w:rPr>
        <w:t xml:space="preserve">f Social </w:t>
      </w:r>
      <w:r w:rsidRPr="00C17F25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CB48B3" w:rsidRPr="00C17F25" w:rsidRDefault="00CB48B3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BB08D1" w:rsidRPr="00753B97" w:rsidRDefault="00BB08D1" w:rsidP="00C17F25">
      <w:pPr>
        <w:pStyle w:val="ab"/>
        <w:spacing w:before="0" w:after="0" w:line="360" w:lineRule="auto"/>
        <w:ind w:firstLine="709"/>
        <w:jc w:val="both"/>
        <w:rPr>
          <w:i w:val="0"/>
          <w:color w:val="000000" w:themeColor="text1"/>
          <w:sz w:val="28"/>
          <w:szCs w:val="28"/>
          <w:lang w:val="en-US"/>
        </w:rPr>
      </w:pPr>
    </w:p>
    <w:p w:rsidR="00050968" w:rsidRPr="00753B97" w:rsidRDefault="00050968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  <w:lang w:val="en-US"/>
        </w:rPr>
      </w:pP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ПЕДАГОГИЧЕСКОГО</w:t>
      </w: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ОПЫТА</w:t>
      </w: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  <w:lang w:val="en-US"/>
        </w:rPr>
        <w:t xml:space="preserve"> </w:t>
      </w:r>
    </w:p>
    <w:p w:rsidR="00050968" w:rsidRPr="00753B97" w:rsidRDefault="00050968" w:rsidP="00C17F25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  <w:lang w:val="en-US"/>
        </w:rPr>
      </w:pP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  <w:lang w:val="en-US"/>
        </w:rPr>
        <w:t xml:space="preserve">FROM A </w:t>
      </w:r>
      <w:r w:rsidRPr="00753B97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  <w:t xml:space="preserve">pedagogicAL </w:t>
      </w:r>
      <w:r w:rsidRPr="00753B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DFD"/>
          <w:lang w:val="en-US"/>
        </w:rPr>
        <w:t>EXPERIENCE</w:t>
      </w:r>
    </w:p>
    <w:p w:rsidR="00050968" w:rsidRPr="00C17F25" w:rsidRDefault="00050968" w:rsidP="00C17F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</w:pPr>
    </w:p>
    <w:p w:rsidR="008D12B8" w:rsidRPr="00C17F25" w:rsidRDefault="008D12B8" w:rsidP="00C17F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7F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Своротова</w:t>
      </w:r>
      <w:proofErr w:type="spellEnd"/>
      <w:r w:rsidRPr="00C17F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Ю. В.  </w:t>
      </w:r>
      <w:r w:rsidRPr="00C17F25">
        <w:rPr>
          <w:rFonts w:ascii="Times New Roman" w:hAnsi="Times New Roman" w:cs="Times New Roman"/>
          <w:bCs/>
          <w:sz w:val="28"/>
          <w:szCs w:val="28"/>
        </w:rPr>
        <w:t xml:space="preserve">Клуб по интересам как средство воспитания профессионально-личностной успешности будущих педагогов </w:t>
      </w:r>
    </w:p>
    <w:p w:rsidR="00C17F25" w:rsidRPr="00C17F25" w:rsidRDefault="00C17F25" w:rsidP="00C17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C17F25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Svorotova</w:t>
      </w:r>
      <w:proofErr w:type="spellEnd"/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17F25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J. V.</w:t>
      </w:r>
      <w:r w:rsidRPr="00C17F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17F25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Interest Clubs «Teacher, which is </w:t>
      </w:r>
      <w:proofErr w:type="gramStart"/>
      <w:r w:rsidRPr="00C17F25">
        <w:rPr>
          <w:rStyle w:val="hps"/>
          <w:rFonts w:ascii="Times New Roman" w:hAnsi="Times New Roman" w:cs="Times New Roman"/>
          <w:sz w:val="28"/>
          <w:szCs w:val="28"/>
          <w:lang w:val="en-US"/>
        </w:rPr>
        <w:t>Expected</w:t>
      </w:r>
      <w:proofErr w:type="gramEnd"/>
      <w:r w:rsidRPr="00C17F25">
        <w:rPr>
          <w:rStyle w:val="hps"/>
          <w:rFonts w:ascii="Times New Roman" w:hAnsi="Times New Roman" w:cs="Times New Roman"/>
          <w:sz w:val="28"/>
          <w:szCs w:val="28"/>
          <w:lang w:val="en-US"/>
        </w:rPr>
        <w:t>»</w:t>
      </w:r>
    </w:p>
    <w:p w:rsidR="008D12B8" w:rsidRPr="00C17F25" w:rsidRDefault="008D12B8" w:rsidP="00C17F25">
      <w:pPr>
        <w:pStyle w:val="aa"/>
        <w:shd w:val="clear" w:color="auto" w:fill="FFFFFF"/>
        <w:tabs>
          <w:tab w:val="left" w:pos="0"/>
          <w:tab w:val="left" w:pos="5954"/>
          <w:tab w:val="left" w:leader="underscore" w:pos="93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 w:rsidR="00050968" w:rsidRPr="00DA222F" w:rsidRDefault="00050968" w:rsidP="00C17F25">
      <w:pPr>
        <w:spacing w:line="240" w:lineRule="auto"/>
        <w:ind w:right="283"/>
        <w:jc w:val="both"/>
        <w:rPr>
          <w:szCs w:val="28"/>
          <w:lang w:val="en-US"/>
        </w:rPr>
      </w:pPr>
    </w:p>
    <w:sectPr w:rsidR="00050968" w:rsidRPr="00DA222F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5F" w:rsidRDefault="00DA655F" w:rsidP="00E503C2">
      <w:pPr>
        <w:spacing w:after="0" w:line="240" w:lineRule="auto"/>
      </w:pPr>
      <w:r>
        <w:separator/>
      </w:r>
    </w:p>
  </w:endnote>
  <w:endnote w:type="continuationSeparator" w:id="0">
    <w:p w:rsidR="00DA655F" w:rsidRDefault="00DA655F" w:rsidP="00E5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5F" w:rsidRDefault="00DA655F" w:rsidP="00E503C2">
      <w:pPr>
        <w:spacing w:after="0" w:line="240" w:lineRule="auto"/>
      </w:pPr>
      <w:r>
        <w:separator/>
      </w:r>
    </w:p>
  </w:footnote>
  <w:footnote w:type="continuationSeparator" w:id="0">
    <w:p w:rsidR="00DA655F" w:rsidRDefault="00DA655F" w:rsidP="00E5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952"/>
    <w:multiLevelType w:val="hybridMultilevel"/>
    <w:tmpl w:val="8A62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28E"/>
    <w:multiLevelType w:val="hybridMultilevel"/>
    <w:tmpl w:val="FFB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450"/>
    <w:multiLevelType w:val="hybridMultilevel"/>
    <w:tmpl w:val="FCC8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11EA"/>
    <w:multiLevelType w:val="hybridMultilevel"/>
    <w:tmpl w:val="FFB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B6D04"/>
    <w:multiLevelType w:val="hybridMultilevel"/>
    <w:tmpl w:val="FFB2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41CAF"/>
    <w:multiLevelType w:val="hybridMultilevel"/>
    <w:tmpl w:val="3792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37830"/>
    <w:multiLevelType w:val="hybridMultilevel"/>
    <w:tmpl w:val="F44C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4355E"/>
    <w:multiLevelType w:val="hybridMultilevel"/>
    <w:tmpl w:val="3792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D2"/>
    <w:rsid w:val="00003480"/>
    <w:rsid w:val="00022F65"/>
    <w:rsid w:val="00023D4C"/>
    <w:rsid w:val="000249B1"/>
    <w:rsid w:val="000371B9"/>
    <w:rsid w:val="00050968"/>
    <w:rsid w:val="0005118F"/>
    <w:rsid w:val="00066261"/>
    <w:rsid w:val="0007066F"/>
    <w:rsid w:val="00071AAC"/>
    <w:rsid w:val="000763D0"/>
    <w:rsid w:val="00086486"/>
    <w:rsid w:val="000A1D97"/>
    <w:rsid w:val="000A5C84"/>
    <w:rsid w:val="000C7EDE"/>
    <w:rsid w:val="000D3719"/>
    <w:rsid w:val="001139BD"/>
    <w:rsid w:val="00116DD3"/>
    <w:rsid w:val="00123C05"/>
    <w:rsid w:val="001329B1"/>
    <w:rsid w:val="0014036F"/>
    <w:rsid w:val="00142AD9"/>
    <w:rsid w:val="00147CAF"/>
    <w:rsid w:val="00160830"/>
    <w:rsid w:val="00166226"/>
    <w:rsid w:val="001729B7"/>
    <w:rsid w:val="00173BE9"/>
    <w:rsid w:val="00183876"/>
    <w:rsid w:val="001856EA"/>
    <w:rsid w:val="0019581E"/>
    <w:rsid w:val="00196F29"/>
    <w:rsid w:val="001A0540"/>
    <w:rsid w:val="001A0573"/>
    <w:rsid w:val="001C6085"/>
    <w:rsid w:val="001C71F3"/>
    <w:rsid w:val="001E55BA"/>
    <w:rsid w:val="001F3B81"/>
    <w:rsid w:val="001F7EC2"/>
    <w:rsid w:val="00232CF0"/>
    <w:rsid w:val="00234E52"/>
    <w:rsid w:val="0023779F"/>
    <w:rsid w:val="00256CD5"/>
    <w:rsid w:val="002677B0"/>
    <w:rsid w:val="002835AE"/>
    <w:rsid w:val="002A4817"/>
    <w:rsid w:val="002B73FB"/>
    <w:rsid w:val="002C644A"/>
    <w:rsid w:val="002D100D"/>
    <w:rsid w:val="00302A91"/>
    <w:rsid w:val="0031661A"/>
    <w:rsid w:val="00317E44"/>
    <w:rsid w:val="00320F3C"/>
    <w:rsid w:val="003213E0"/>
    <w:rsid w:val="003451FE"/>
    <w:rsid w:val="0035049E"/>
    <w:rsid w:val="00363710"/>
    <w:rsid w:val="003707C0"/>
    <w:rsid w:val="00371045"/>
    <w:rsid w:val="0037149A"/>
    <w:rsid w:val="00372FB4"/>
    <w:rsid w:val="00373535"/>
    <w:rsid w:val="00383D0B"/>
    <w:rsid w:val="003974A8"/>
    <w:rsid w:val="003A116C"/>
    <w:rsid w:val="003F5667"/>
    <w:rsid w:val="003F694E"/>
    <w:rsid w:val="00403BC3"/>
    <w:rsid w:val="0040702B"/>
    <w:rsid w:val="00413742"/>
    <w:rsid w:val="004147E5"/>
    <w:rsid w:val="00436A65"/>
    <w:rsid w:val="00447CCD"/>
    <w:rsid w:val="00453541"/>
    <w:rsid w:val="004640C3"/>
    <w:rsid w:val="00475C59"/>
    <w:rsid w:val="00477FA5"/>
    <w:rsid w:val="0048001B"/>
    <w:rsid w:val="004817CA"/>
    <w:rsid w:val="0048503B"/>
    <w:rsid w:val="00490C32"/>
    <w:rsid w:val="004A4712"/>
    <w:rsid w:val="004B24FB"/>
    <w:rsid w:val="004B4766"/>
    <w:rsid w:val="004B486B"/>
    <w:rsid w:val="004C1BAA"/>
    <w:rsid w:val="004C335D"/>
    <w:rsid w:val="004C71C7"/>
    <w:rsid w:val="004C797F"/>
    <w:rsid w:val="00502A68"/>
    <w:rsid w:val="0050399D"/>
    <w:rsid w:val="00503B09"/>
    <w:rsid w:val="00504F4C"/>
    <w:rsid w:val="005437E5"/>
    <w:rsid w:val="00554EBF"/>
    <w:rsid w:val="00573B67"/>
    <w:rsid w:val="00580D86"/>
    <w:rsid w:val="00580ED2"/>
    <w:rsid w:val="00590097"/>
    <w:rsid w:val="005979C4"/>
    <w:rsid w:val="005C3B87"/>
    <w:rsid w:val="005C692E"/>
    <w:rsid w:val="005F678C"/>
    <w:rsid w:val="005F7D5D"/>
    <w:rsid w:val="00604C1D"/>
    <w:rsid w:val="00611D02"/>
    <w:rsid w:val="00612FD5"/>
    <w:rsid w:val="006147B2"/>
    <w:rsid w:val="0062016F"/>
    <w:rsid w:val="00642D43"/>
    <w:rsid w:val="00646188"/>
    <w:rsid w:val="00681E7C"/>
    <w:rsid w:val="006933F1"/>
    <w:rsid w:val="006C31FE"/>
    <w:rsid w:val="006C58B9"/>
    <w:rsid w:val="006E0968"/>
    <w:rsid w:val="006E43D3"/>
    <w:rsid w:val="0073199A"/>
    <w:rsid w:val="00740D12"/>
    <w:rsid w:val="00753B97"/>
    <w:rsid w:val="00782D3F"/>
    <w:rsid w:val="007849C2"/>
    <w:rsid w:val="007877E2"/>
    <w:rsid w:val="007912A0"/>
    <w:rsid w:val="00796FB0"/>
    <w:rsid w:val="007A6FFA"/>
    <w:rsid w:val="007B3B21"/>
    <w:rsid w:val="007B599A"/>
    <w:rsid w:val="007C73F2"/>
    <w:rsid w:val="007E2228"/>
    <w:rsid w:val="007F7B2F"/>
    <w:rsid w:val="008238BD"/>
    <w:rsid w:val="00825588"/>
    <w:rsid w:val="00834684"/>
    <w:rsid w:val="00836888"/>
    <w:rsid w:val="00883842"/>
    <w:rsid w:val="00897EEB"/>
    <w:rsid w:val="008A163D"/>
    <w:rsid w:val="008A6090"/>
    <w:rsid w:val="008A6926"/>
    <w:rsid w:val="008A79FE"/>
    <w:rsid w:val="008B1754"/>
    <w:rsid w:val="008B3D3B"/>
    <w:rsid w:val="008C12DB"/>
    <w:rsid w:val="008D12B8"/>
    <w:rsid w:val="008F434D"/>
    <w:rsid w:val="00906CB6"/>
    <w:rsid w:val="009227E4"/>
    <w:rsid w:val="00926DF5"/>
    <w:rsid w:val="00931449"/>
    <w:rsid w:val="0093361F"/>
    <w:rsid w:val="00956C1D"/>
    <w:rsid w:val="00965431"/>
    <w:rsid w:val="00982E06"/>
    <w:rsid w:val="009948BE"/>
    <w:rsid w:val="00995B62"/>
    <w:rsid w:val="009A3106"/>
    <w:rsid w:val="009B4219"/>
    <w:rsid w:val="009B5BBB"/>
    <w:rsid w:val="009D0C61"/>
    <w:rsid w:val="009D2AD0"/>
    <w:rsid w:val="009D62ED"/>
    <w:rsid w:val="009E130F"/>
    <w:rsid w:val="009E365A"/>
    <w:rsid w:val="009E58F6"/>
    <w:rsid w:val="00A1240A"/>
    <w:rsid w:val="00A12C68"/>
    <w:rsid w:val="00A51F79"/>
    <w:rsid w:val="00A52558"/>
    <w:rsid w:val="00A64C06"/>
    <w:rsid w:val="00A65E3A"/>
    <w:rsid w:val="00A71C57"/>
    <w:rsid w:val="00A87E3D"/>
    <w:rsid w:val="00A9148F"/>
    <w:rsid w:val="00A93200"/>
    <w:rsid w:val="00A9400D"/>
    <w:rsid w:val="00AB6B0E"/>
    <w:rsid w:val="00AD1E9F"/>
    <w:rsid w:val="00AD2E6D"/>
    <w:rsid w:val="00AD3CA9"/>
    <w:rsid w:val="00AD4C0E"/>
    <w:rsid w:val="00AE27E3"/>
    <w:rsid w:val="00AF17D8"/>
    <w:rsid w:val="00B21AF5"/>
    <w:rsid w:val="00B2462F"/>
    <w:rsid w:val="00B2468F"/>
    <w:rsid w:val="00B246DC"/>
    <w:rsid w:val="00B27D13"/>
    <w:rsid w:val="00B306E4"/>
    <w:rsid w:val="00B37948"/>
    <w:rsid w:val="00B44C77"/>
    <w:rsid w:val="00B505E4"/>
    <w:rsid w:val="00B52A1A"/>
    <w:rsid w:val="00B52D30"/>
    <w:rsid w:val="00B56B8C"/>
    <w:rsid w:val="00B56C34"/>
    <w:rsid w:val="00B8593A"/>
    <w:rsid w:val="00B90E75"/>
    <w:rsid w:val="00B91CB7"/>
    <w:rsid w:val="00B92E54"/>
    <w:rsid w:val="00B94EF7"/>
    <w:rsid w:val="00BA3AFD"/>
    <w:rsid w:val="00BB08D1"/>
    <w:rsid w:val="00BB1691"/>
    <w:rsid w:val="00BB77D3"/>
    <w:rsid w:val="00BC4C34"/>
    <w:rsid w:val="00BC4F66"/>
    <w:rsid w:val="00BC768C"/>
    <w:rsid w:val="00BD15BD"/>
    <w:rsid w:val="00BD334B"/>
    <w:rsid w:val="00BE71C9"/>
    <w:rsid w:val="00C16D8D"/>
    <w:rsid w:val="00C16F33"/>
    <w:rsid w:val="00C17F25"/>
    <w:rsid w:val="00C417CF"/>
    <w:rsid w:val="00C47032"/>
    <w:rsid w:val="00C504B9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B48B3"/>
    <w:rsid w:val="00CC67E0"/>
    <w:rsid w:val="00CD087C"/>
    <w:rsid w:val="00CD2792"/>
    <w:rsid w:val="00CE0AA8"/>
    <w:rsid w:val="00CF662C"/>
    <w:rsid w:val="00D0282C"/>
    <w:rsid w:val="00D11C34"/>
    <w:rsid w:val="00D43A3F"/>
    <w:rsid w:val="00D50C5C"/>
    <w:rsid w:val="00D53644"/>
    <w:rsid w:val="00D56022"/>
    <w:rsid w:val="00D6041A"/>
    <w:rsid w:val="00D66BC0"/>
    <w:rsid w:val="00D72A87"/>
    <w:rsid w:val="00D84490"/>
    <w:rsid w:val="00D92A34"/>
    <w:rsid w:val="00DA222F"/>
    <w:rsid w:val="00DA655F"/>
    <w:rsid w:val="00DC00BF"/>
    <w:rsid w:val="00DC5DA4"/>
    <w:rsid w:val="00DD17AF"/>
    <w:rsid w:val="00DD29F5"/>
    <w:rsid w:val="00DE7FAD"/>
    <w:rsid w:val="00E02892"/>
    <w:rsid w:val="00E07826"/>
    <w:rsid w:val="00E126DA"/>
    <w:rsid w:val="00E2677F"/>
    <w:rsid w:val="00E3005E"/>
    <w:rsid w:val="00E30131"/>
    <w:rsid w:val="00E43CF6"/>
    <w:rsid w:val="00E503C2"/>
    <w:rsid w:val="00E5414A"/>
    <w:rsid w:val="00E57490"/>
    <w:rsid w:val="00E63140"/>
    <w:rsid w:val="00E753B0"/>
    <w:rsid w:val="00E76189"/>
    <w:rsid w:val="00E837DE"/>
    <w:rsid w:val="00E90731"/>
    <w:rsid w:val="00E95C30"/>
    <w:rsid w:val="00EA69CC"/>
    <w:rsid w:val="00EA727D"/>
    <w:rsid w:val="00EC26E1"/>
    <w:rsid w:val="00ED015B"/>
    <w:rsid w:val="00ED1229"/>
    <w:rsid w:val="00ED3726"/>
    <w:rsid w:val="00ED59B0"/>
    <w:rsid w:val="00ED6756"/>
    <w:rsid w:val="00EE0647"/>
    <w:rsid w:val="00EE2CD6"/>
    <w:rsid w:val="00EE61B2"/>
    <w:rsid w:val="00EF02A3"/>
    <w:rsid w:val="00F01652"/>
    <w:rsid w:val="00F017B5"/>
    <w:rsid w:val="00F060DF"/>
    <w:rsid w:val="00F26766"/>
    <w:rsid w:val="00F26779"/>
    <w:rsid w:val="00F307E5"/>
    <w:rsid w:val="00F32BB1"/>
    <w:rsid w:val="00F40264"/>
    <w:rsid w:val="00F642B8"/>
    <w:rsid w:val="00F80117"/>
    <w:rsid w:val="00F8137E"/>
    <w:rsid w:val="00F8299E"/>
    <w:rsid w:val="00FA45E0"/>
    <w:rsid w:val="00FA68C5"/>
    <w:rsid w:val="00FC00B9"/>
    <w:rsid w:val="00FC415B"/>
    <w:rsid w:val="00FE0144"/>
    <w:rsid w:val="00FE706A"/>
    <w:rsid w:val="00FF07E2"/>
    <w:rsid w:val="00FF194C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79"/>
    <w:rPr>
      <w:color w:val="0000FF"/>
      <w:u w:val="single"/>
    </w:rPr>
  </w:style>
  <w:style w:type="paragraph" w:styleId="a4">
    <w:name w:val="No Spacing"/>
    <w:uiPriority w:val="1"/>
    <w:qFormat/>
    <w:rsid w:val="00C470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E50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footnote text"/>
    <w:aliases w:val="Знак2"/>
    <w:basedOn w:val="a"/>
    <w:link w:val="a6"/>
    <w:semiHidden/>
    <w:unhideWhenUsed/>
    <w:rsid w:val="00E503C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Знак2 Знак"/>
    <w:basedOn w:val="a0"/>
    <w:link w:val="a5"/>
    <w:semiHidden/>
    <w:rsid w:val="00E503C2"/>
    <w:rPr>
      <w:rFonts w:ascii="Times New Roman" w:hAnsi="Times New Roman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7F7B2F"/>
    <w:rPr>
      <w:rFonts w:ascii="Times New Roman" w:eastAsiaTheme="majorEastAsia" w:hAnsi="Times New Roman" w:cstheme="majorBidi" w:hint="default"/>
      <w:b/>
      <w:bCs/>
      <w:i w:val="0"/>
      <w:iCs/>
      <w:color w:val="auto"/>
      <w:sz w:val="28"/>
      <w:szCs w:val="26"/>
      <w:lang w:eastAsia="ru-RU"/>
    </w:rPr>
  </w:style>
  <w:style w:type="paragraph" w:customStyle="1" w:styleId="a8">
    <w:name w:val="текст"/>
    <w:basedOn w:val="a"/>
    <w:rsid w:val="007F7B2F"/>
    <w:pPr>
      <w:autoSpaceDE w:val="0"/>
      <w:autoSpaceDN w:val="0"/>
      <w:adjustRightInd w:val="0"/>
      <w:spacing w:after="11" w:line="240" w:lineRule="atLeast"/>
      <w:ind w:firstLine="340"/>
      <w:jc w:val="both"/>
      <w:textAlignment w:val="center"/>
    </w:pPr>
    <w:rPr>
      <w:rFonts w:ascii="Journal" w:eastAsia="Calibri" w:hAnsi="Journal" w:cs="Journal"/>
      <w:color w:val="000000"/>
      <w:sz w:val="24"/>
      <w:szCs w:val="24"/>
    </w:rPr>
  </w:style>
  <w:style w:type="character" w:styleId="a9">
    <w:name w:val="footnote reference"/>
    <w:basedOn w:val="a0"/>
    <w:semiHidden/>
    <w:rsid w:val="007F7B2F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3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32CF0"/>
    <w:rPr>
      <w:rFonts w:ascii="Times New Roman" w:hAnsi="Times New Roman"/>
      <w:sz w:val="24"/>
      <w:u w:val="none"/>
      <w:effect w:val="none"/>
    </w:rPr>
  </w:style>
  <w:style w:type="paragraph" w:styleId="aa">
    <w:name w:val="List Paragraph"/>
    <w:basedOn w:val="a"/>
    <w:uiPriority w:val="99"/>
    <w:qFormat/>
    <w:rsid w:val="00D92A34"/>
    <w:pPr>
      <w:ind w:left="720"/>
      <w:contextualSpacing/>
    </w:pPr>
  </w:style>
  <w:style w:type="character" w:customStyle="1" w:styleId="header-user-name">
    <w:name w:val="header-user-name"/>
    <w:basedOn w:val="a0"/>
    <w:rsid w:val="000249B1"/>
  </w:style>
  <w:style w:type="paragraph" w:customStyle="1" w:styleId="ab">
    <w:name w:val="АВТОР"/>
    <w:basedOn w:val="a"/>
    <w:rsid w:val="00B44C77"/>
    <w:pPr>
      <w:autoSpaceDE w:val="0"/>
      <w:autoSpaceDN w:val="0"/>
      <w:adjustRightInd w:val="0"/>
      <w:spacing w:before="113" w:after="113" w:line="288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hps">
    <w:name w:val="hps"/>
    <w:basedOn w:val="a0"/>
    <w:rsid w:val="00DE7FAD"/>
  </w:style>
  <w:style w:type="character" w:customStyle="1" w:styleId="translation-chunk">
    <w:name w:val="translation-chunk"/>
    <w:basedOn w:val="a0"/>
    <w:rsid w:val="00926DF5"/>
  </w:style>
  <w:style w:type="paragraph" w:styleId="HTML">
    <w:name w:val="HTML Preformatted"/>
    <w:basedOn w:val="a"/>
    <w:link w:val="HTML0"/>
    <w:uiPriority w:val="99"/>
    <w:semiHidden/>
    <w:unhideWhenUsed/>
    <w:rsid w:val="00050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968"/>
    <w:rPr>
      <w:rFonts w:ascii="Courier New" w:eastAsia="Times New Roman" w:hAnsi="Courier New" w:cs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50968"/>
    <w:pPr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050968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050968"/>
    <w:pPr>
      <w:spacing w:after="120" w:line="360" w:lineRule="auto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50968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05096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096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p3">
    <w:name w:val="p3"/>
    <w:basedOn w:val="a"/>
    <w:uiPriority w:val="99"/>
    <w:rsid w:val="00050968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5096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5">
    <w:name w:val="p5"/>
    <w:basedOn w:val="a"/>
    <w:uiPriority w:val="99"/>
    <w:rsid w:val="00050968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050968"/>
    <w:rPr>
      <w:rFonts w:ascii="Times New Roman" w:hAnsi="Times New Roman" w:cs="Times New Roman" w:hint="default"/>
    </w:rPr>
  </w:style>
  <w:style w:type="character" w:customStyle="1" w:styleId="s4">
    <w:name w:val="s4"/>
    <w:basedOn w:val="a0"/>
    <w:uiPriority w:val="99"/>
    <w:rsid w:val="0005096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139BD"/>
  </w:style>
  <w:style w:type="paragraph" w:customStyle="1" w:styleId="105053">
    <w:name w:val="Стиль 105 пт По ширине Первая строка:  053 см Междустр.интерва..."/>
    <w:basedOn w:val="a"/>
    <w:rsid w:val="001139BD"/>
    <w:pPr>
      <w:overflowPunct w:val="0"/>
      <w:autoSpaceDE w:val="0"/>
      <w:autoSpaceDN w:val="0"/>
      <w:adjustRightInd w:val="0"/>
      <w:spacing w:after="0" w:line="244" w:lineRule="auto"/>
      <w:ind w:firstLine="301"/>
      <w:jc w:val="both"/>
    </w:pPr>
    <w:rPr>
      <w:rFonts w:ascii="Times New Roman" w:eastAsia="Calibri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1BFE0-C3A4-4230-8200-926ABF0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2016-03-31T09:24:00Z</cp:lastPrinted>
  <dcterms:created xsi:type="dcterms:W3CDTF">2016-04-11T02:23:00Z</dcterms:created>
  <dcterms:modified xsi:type="dcterms:W3CDTF">2016-04-12T09:34:00Z</dcterms:modified>
</cp:coreProperties>
</file>